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7D72E" w14:textId="762FE88F" w:rsidR="004D1061" w:rsidRPr="00B36F41" w:rsidRDefault="004D1061" w:rsidP="004D1061">
      <w:pPr>
        <w:pStyle w:val="Ttulo1"/>
        <w:jc w:val="center"/>
        <w:rPr>
          <w:rFonts w:ascii="Arial" w:hAnsi="Arial" w:cs="Arial"/>
          <w:b/>
          <w:sz w:val="28"/>
        </w:rPr>
      </w:pPr>
      <w:r w:rsidRPr="004D1061">
        <w:rPr>
          <w:rFonts w:ascii="Arial" w:hAnsi="Arial" w:cs="Arial"/>
          <w:b/>
          <w:sz w:val="28"/>
        </w:rPr>
        <w:t>FORMATO.</w:t>
      </w:r>
      <w:r>
        <w:rPr>
          <w:rFonts w:cs="Arial"/>
          <w:b/>
          <w:sz w:val="28"/>
        </w:rPr>
        <w:t xml:space="preserve"> </w:t>
      </w:r>
      <w:r w:rsidRPr="00B36F41">
        <w:rPr>
          <w:rFonts w:ascii="Arial" w:hAnsi="Arial" w:cs="Arial"/>
          <w:b/>
          <w:sz w:val="28"/>
        </w:rPr>
        <w:t xml:space="preserve">INFORME SEMESTRAL DE RENDICIÓN DE CUENTAS DEL </w:t>
      </w:r>
      <w:proofErr w:type="spellStart"/>
      <w:r w:rsidRPr="00B36F41">
        <w:rPr>
          <w:rFonts w:ascii="Arial" w:hAnsi="Arial" w:cs="Arial"/>
          <w:b/>
          <w:sz w:val="28"/>
        </w:rPr>
        <w:t>OCAD</w:t>
      </w:r>
      <w:proofErr w:type="spellEnd"/>
      <w:r w:rsidRPr="00B36F41">
        <w:rPr>
          <w:rFonts w:ascii="Arial" w:hAnsi="Arial" w:cs="Arial"/>
          <w:b/>
          <w:sz w:val="28"/>
        </w:rPr>
        <w:t xml:space="preserve"> </w:t>
      </w:r>
      <w:r w:rsidR="00CF10A5">
        <w:rPr>
          <w:rFonts w:ascii="Arial" w:hAnsi="Arial" w:cs="Arial"/>
          <w:b/>
          <w:sz w:val="28"/>
        </w:rPr>
        <w:t>Municipal de Puerto Escondido</w:t>
      </w:r>
      <w:r w:rsidRPr="00B36F41">
        <w:rPr>
          <w:rFonts w:ascii="Arial" w:hAnsi="Arial" w:cs="Arial"/>
          <w:b/>
          <w:sz w:val="28"/>
        </w:rPr>
        <w:t xml:space="preserve"> </w:t>
      </w:r>
    </w:p>
    <w:p w14:paraId="4936C625" w14:textId="77777777" w:rsidR="004D1061" w:rsidRPr="00B36F41" w:rsidRDefault="004D1061" w:rsidP="004D1061">
      <w:pPr>
        <w:pStyle w:val="Ttulo1"/>
        <w:jc w:val="center"/>
        <w:rPr>
          <w:rFonts w:ascii="Arial" w:hAnsi="Arial" w:cs="Arial"/>
          <w:b/>
          <w:sz w:val="28"/>
        </w:rPr>
      </w:pPr>
    </w:p>
    <w:p w14:paraId="555C4964" w14:textId="55ADFDD4" w:rsidR="004D1061" w:rsidRPr="00B36F41" w:rsidRDefault="00CF10A5" w:rsidP="004D1061">
      <w:pPr>
        <w:pStyle w:val="Ttulo1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INFORME No. 1</w:t>
      </w:r>
    </w:p>
    <w:p w14:paraId="507853E6" w14:textId="77777777" w:rsidR="004D1061" w:rsidRPr="00B36F41" w:rsidRDefault="004D1061" w:rsidP="004D1061">
      <w:pPr>
        <w:pStyle w:val="Ttulo1"/>
        <w:rPr>
          <w:rFonts w:ascii="Arial" w:hAnsi="Arial" w:cs="Arial"/>
          <w:b/>
          <w:sz w:val="28"/>
        </w:rPr>
      </w:pPr>
      <w:r w:rsidRPr="00B36F41">
        <w:rPr>
          <w:rFonts w:ascii="Arial" w:hAnsi="Arial" w:cs="Arial"/>
          <w:b/>
          <w:sz w:val="28"/>
        </w:rPr>
        <w:t xml:space="preserve">MIEMBROS DEL OCAD </w:t>
      </w:r>
    </w:p>
    <w:p w14:paraId="33377ED7" w14:textId="77777777" w:rsidR="004D1061" w:rsidRPr="00487CB8" w:rsidRDefault="004D1061" w:rsidP="004D1061">
      <w:pPr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2103"/>
        <w:gridCol w:w="1867"/>
        <w:gridCol w:w="1866"/>
        <w:gridCol w:w="2421"/>
      </w:tblGrid>
      <w:tr w:rsidR="004D1061" w:rsidRPr="00487CB8" w14:paraId="22CDB799" w14:textId="77777777" w:rsidTr="005F0C42">
        <w:trPr>
          <w:jc w:val="center"/>
        </w:trPr>
        <w:tc>
          <w:tcPr>
            <w:tcW w:w="571" w:type="dxa"/>
            <w:vAlign w:val="center"/>
          </w:tcPr>
          <w:p w14:paraId="7309C13D" w14:textId="77777777" w:rsidR="004D1061" w:rsidRPr="00487CB8" w:rsidRDefault="004D1061" w:rsidP="00962297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487CB8">
              <w:rPr>
                <w:rFonts w:ascii="Arial" w:hAnsi="Arial" w:cs="Arial"/>
                <w:b/>
                <w:szCs w:val="24"/>
              </w:rPr>
              <w:t>No.</w:t>
            </w:r>
          </w:p>
        </w:tc>
        <w:tc>
          <w:tcPr>
            <w:tcW w:w="2103" w:type="dxa"/>
            <w:vAlign w:val="center"/>
          </w:tcPr>
          <w:p w14:paraId="584737C5" w14:textId="77777777" w:rsidR="004D1061" w:rsidRPr="00487CB8" w:rsidRDefault="004D1061" w:rsidP="00962297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487CB8">
              <w:rPr>
                <w:rFonts w:ascii="Arial" w:hAnsi="Arial" w:cs="Arial"/>
                <w:b/>
                <w:szCs w:val="24"/>
              </w:rPr>
              <w:t>NOMBRE</w:t>
            </w:r>
          </w:p>
        </w:tc>
        <w:tc>
          <w:tcPr>
            <w:tcW w:w="1867" w:type="dxa"/>
            <w:vAlign w:val="center"/>
          </w:tcPr>
          <w:p w14:paraId="3F336F16" w14:textId="77777777" w:rsidR="004D1061" w:rsidRPr="00487CB8" w:rsidRDefault="004D1061" w:rsidP="00962297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487CB8">
              <w:rPr>
                <w:rFonts w:ascii="Arial" w:hAnsi="Arial" w:cs="Arial"/>
                <w:b/>
                <w:szCs w:val="24"/>
              </w:rPr>
              <w:t>ENTIDAD</w:t>
            </w:r>
          </w:p>
        </w:tc>
        <w:tc>
          <w:tcPr>
            <w:tcW w:w="1866" w:type="dxa"/>
            <w:vAlign w:val="center"/>
          </w:tcPr>
          <w:p w14:paraId="333975C3" w14:textId="77777777" w:rsidR="004D1061" w:rsidRPr="00487CB8" w:rsidRDefault="004D1061" w:rsidP="00962297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487CB8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421" w:type="dxa"/>
          </w:tcPr>
          <w:p w14:paraId="3E677A5B" w14:textId="77777777" w:rsidR="004D1061" w:rsidRPr="00487CB8" w:rsidRDefault="004D1061" w:rsidP="00962297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487CB8">
              <w:rPr>
                <w:rFonts w:ascii="Arial" w:hAnsi="Arial" w:cs="Arial"/>
                <w:b/>
                <w:szCs w:val="24"/>
              </w:rPr>
              <w:t>NIVEL DE GOBIERNO QUE REPRESENTA</w:t>
            </w:r>
          </w:p>
        </w:tc>
      </w:tr>
      <w:tr w:rsidR="004D1061" w:rsidRPr="00487CB8" w14:paraId="7796168F" w14:textId="77777777" w:rsidTr="005F0C42">
        <w:trPr>
          <w:jc w:val="center"/>
        </w:trPr>
        <w:tc>
          <w:tcPr>
            <w:tcW w:w="571" w:type="dxa"/>
            <w:vAlign w:val="center"/>
          </w:tcPr>
          <w:p w14:paraId="49092772" w14:textId="77777777" w:rsidR="004D1061" w:rsidRPr="00487CB8" w:rsidRDefault="004D1061" w:rsidP="0096229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7CB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03" w:type="dxa"/>
            <w:vAlign w:val="center"/>
          </w:tcPr>
          <w:p w14:paraId="7F3B2976" w14:textId="32F74230" w:rsidR="004D1061" w:rsidRPr="00487CB8" w:rsidRDefault="00CF10A5" w:rsidP="0096229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LUZ PATRICIA CANO </w:t>
            </w:r>
          </w:p>
        </w:tc>
        <w:tc>
          <w:tcPr>
            <w:tcW w:w="1867" w:type="dxa"/>
            <w:vAlign w:val="center"/>
          </w:tcPr>
          <w:p w14:paraId="1BB28709" w14:textId="52B2FBC3" w:rsidR="004D1061" w:rsidRPr="00487CB8" w:rsidRDefault="00CF10A5" w:rsidP="0096229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DNP</w:t>
            </w:r>
            <w:proofErr w:type="spellEnd"/>
          </w:p>
        </w:tc>
        <w:tc>
          <w:tcPr>
            <w:tcW w:w="1866" w:type="dxa"/>
            <w:vAlign w:val="center"/>
          </w:tcPr>
          <w:p w14:paraId="2AF31ECA" w14:textId="377136E4" w:rsidR="004D1061" w:rsidRPr="00487CB8" w:rsidRDefault="00CF10A5" w:rsidP="0096229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Delegada Nacional</w:t>
            </w:r>
          </w:p>
        </w:tc>
        <w:tc>
          <w:tcPr>
            <w:tcW w:w="2421" w:type="dxa"/>
            <w:vAlign w:val="center"/>
          </w:tcPr>
          <w:p w14:paraId="4BF0FFE7" w14:textId="77777777" w:rsidR="004D1061" w:rsidRPr="00487CB8" w:rsidRDefault="004D1061" w:rsidP="00CF10A5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487CB8">
              <w:rPr>
                <w:rFonts w:ascii="Arial" w:hAnsi="Arial" w:cs="Arial"/>
                <w:szCs w:val="24"/>
              </w:rPr>
              <w:t xml:space="preserve">Gobierno Nacional </w:t>
            </w:r>
          </w:p>
        </w:tc>
      </w:tr>
      <w:tr w:rsidR="004D1061" w:rsidRPr="00487CB8" w14:paraId="6EBAEB47" w14:textId="77777777" w:rsidTr="005F0C42">
        <w:trPr>
          <w:jc w:val="center"/>
        </w:trPr>
        <w:tc>
          <w:tcPr>
            <w:tcW w:w="571" w:type="dxa"/>
            <w:vAlign w:val="center"/>
          </w:tcPr>
          <w:p w14:paraId="53EC5D64" w14:textId="77777777" w:rsidR="004D1061" w:rsidRPr="00487CB8" w:rsidRDefault="004D1061" w:rsidP="0096229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7CB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103" w:type="dxa"/>
            <w:vAlign w:val="center"/>
          </w:tcPr>
          <w:p w14:paraId="2DC79F78" w14:textId="0EEF7FD7" w:rsidR="004D1061" w:rsidRPr="00487CB8" w:rsidRDefault="00CF10A5" w:rsidP="0096229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MANUEL BENJUMEA </w:t>
            </w:r>
            <w:proofErr w:type="spellStart"/>
            <w:r>
              <w:rPr>
                <w:rFonts w:ascii="Arial" w:hAnsi="Arial" w:cs="Arial"/>
                <w:szCs w:val="24"/>
              </w:rPr>
              <w:t>SIMANCA</w:t>
            </w:r>
            <w:proofErr w:type="spellEnd"/>
          </w:p>
        </w:tc>
        <w:tc>
          <w:tcPr>
            <w:tcW w:w="1867" w:type="dxa"/>
            <w:vAlign w:val="center"/>
          </w:tcPr>
          <w:p w14:paraId="5E3D85C6" w14:textId="1F99752F" w:rsidR="004D1061" w:rsidRPr="00487CB8" w:rsidRDefault="00CF10A5" w:rsidP="0096229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GOBERNACIÓN DE CÓRDOBA</w:t>
            </w:r>
          </w:p>
        </w:tc>
        <w:tc>
          <w:tcPr>
            <w:tcW w:w="1866" w:type="dxa"/>
            <w:vAlign w:val="center"/>
          </w:tcPr>
          <w:p w14:paraId="7941EC32" w14:textId="2A7D7129" w:rsidR="004D1061" w:rsidRPr="00487CB8" w:rsidRDefault="00CF10A5" w:rsidP="0096229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Director Departamental de Regalías</w:t>
            </w:r>
          </w:p>
        </w:tc>
        <w:tc>
          <w:tcPr>
            <w:tcW w:w="2421" w:type="dxa"/>
            <w:vAlign w:val="center"/>
          </w:tcPr>
          <w:p w14:paraId="710F3040" w14:textId="77777777" w:rsidR="004D1061" w:rsidRPr="00487CB8" w:rsidRDefault="004D1061" w:rsidP="00CF10A5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487CB8">
              <w:rPr>
                <w:rFonts w:ascii="Arial" w:hAnsi="Arial" w:cs="Arial"/>
                <w:szCs w:val="24"/>
              </w:rPr>
              <w:t>Gobierno Departamental</w:t>
            </w:r>
          </w:p>
        </w:tc>
      </w:tr>
      <w:tr w:rsidR="004D1061" w:rsidRPr="00487CB8" w14:paraId="49F5E2C6" w14:textId="77777777" w:rsidTr="005F0C42">
        <w:trPr>
          <w:jc w:val="center"/>
        </w:trPr>
        <w:tc>
          <w:tcPr>
            <w:tcW w:w="571" w:type="dxa"/>
            <w:vAlign w:val="center"/>
          </w:tcPr>
          <w:p w14:paraId="13E0EF84" w14:textId="77777777" w:rsidR="004D1061" w:rsidRPr="00487CB8" w:rsidRDefault="004D1061" w:rsidP="0096229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7CB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103" w:type="dxa"/>
            <w:vAlign w:val="center"/>
          </w:tcPr>
          <w:p w14:paraId="37516402" w14:textId="480077A2" w:rsidR="004D1061" w:rsidRPr="00487CB8" w:rsidRDefault="00CF10A5" w:rsidP="0096229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CAMILO TORRES BECERRA</w:t>
            </w:r>
          </w:p>
        </w:tc>
        <w:tc>
          <w:tcPr>
            <w:tcW w:w="1867" w:type="dxa"/>
            <w:vAlign w:val="center"/>
          </w:tcPr>
          <w:p w14:paraId="48767E63" w14:textId="54FA55FF" w:rsidR="004D1061" w:rsidRPr="00487CB8" w:rsidRDefault="00CF10A5" w:rsidP="0096229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MUNICIPIO DE PUERTO ESCONDIDO</w:t>
            </w:r>
          </w:p>
        </w:tc>
        <w:tc>
          <w:tcPr>
            <w:tcW w:w="1866" w:type="dxa"/>
            <w:vAlign w:val="center"/>
          </w:tcPr>
          <w:p w14:paraId="04DB77C2" w14:textId="22C1F0CE" w:rsidR="004D1061" w:rsidRPr="00487CB8" w:rsidRDefault="00CF10A5" w:rsidP="0096229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Alcalde Municipal</w:t>
            </w:r>
          </w:p>
        </w:tc>
        <w:tc>
          <w:tcPr>
            <w:tcW w:w="2421" w:type="dxa"/>
            <w:vAlign w:val="center"/>
          </w:tcPr>
          <w:p w14:paraId="728DEE24" w14:textId="77777777" w:rsidR="004D1061" w:rsidRPr="00487CB8" w:rsidRDefault="004D1061" w:rsidP="00CF10A5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487CB8">
              <w:rPr>
                <w:rFonts w:ascii="Arial" w:hAnsi="Arial" w:cs="Arial"/>
                <w:szCs w:val="24"/>
              </w:rPr>
              <w:t>Gobierno Municipal</w:t>
            </w:r>
          </w:p>
        </w:tc>
      </w:tr>
    </w:tbl>
    <w:p w14:paraId="6F764BAA" w14:textId="0794A0AB" w:rsidR="004D1061" w:rsidRPr="00B36F41" w:rsidRDefault="004D1061" w:rsidP="004D1061">
      <w:pPr>
        <w:pStyle w:val="Ttulo1"/>
        <w:rPr>
          <w:rFonts w:ascii="Arial" w:hAnsi="Arial" w:cs="Arial"/>
          <w:b/>
          <w:sz w:val="28"/>
        </w:rPr>
      </w:pPr>
      <w:r w:rsidRPr="00B36F41">
        <w:rPr>
          <w:rFonts w:ascii="Arial" w:hAnsi="Arial" w:cs="Arial"/>
          <w:b/>
          <w:sz w:val="28"/>
        </w:rPr>
        <w:t xml:space="preserve">SECRETARIO TÉCNICO DEL </w:t>
      </w:r>
      <w:proofErr w:type="spellStart"/>
      <w:r w:rsidRPr="00B36F41">
        <w:rPr>
          <w:rFonts w:ascii="Arial" w:hAnsi="Arial" w:cs="Arial"/>
          <w:b/>
          <w:sz w:val="28"/>
        </w:rPr>
        <w:t>OCAD</w:t>
      </w:r>
      <w:proofErr w:type="spellEnd"/>
      <w:r w:rsidRPr="00B36F41">
        <w:rPr>
          <w:rFonts w:ascii="Arial" w:hAnsi="Arial" w:cs="Arial"/>
          <w:b/>
          <w:sz w:val="28"/>
        </w:rPr>
        <w:t xml:space="preserve">: </w:t>
      </w:r>
      <w:r w:rsidR="00CF10A5">
        <w:rPr>
          <w:rFonts w:ascii="Arial" w:hAnsi="Arial" w:cs="Arial"/>
          <w:b/>
          <w:sz w:val="28"/>
        </w:rPr>
        <w:t xml:space="preserve">MARCO </w:t>
      </w:r>
      <w:proofErr w:type="spellStart"/>
      <w:r w:rsidR="00CF10A5">
        <w:rPr>
          <w:rFonts w:ascii="Arial" w:hAnsi="Arial" w:cs="Arial"/>
          <w:b/>
          <w:sz w:val="28"/>
        </w:rPr>
        <w:t>GONZALEZ</w:t>
      </w:r>
      <w:proofErr w:type="spellEnd"/>
      <w:r w:rsidR="00CF10A5">
        <w:rPr>
          <w:rFonts w:ascii="Arial" w:hAnsi="Arial" w:cs="Arial"/>
          <w:b/>
          <w:sz w:val="28"/>
        </w:rPr>
        <w:t xml:space="preserve"> GALINDO</w:t>
      </w:r>
      <w:r w:rsidRPr="00B36F41">
        <w:rPr>
          <w:rFonts w:ascii="Arial" w:hAnsi="Arial" w:cs="Arial"/>
          <w:b/>
          <w:sz w:val="28"/>
        </w:rPr>
        <w:t xml:space="preserve"> </w:t>
      </w:r>
    </w:p>
    <w:p w14:paraId="2841AF4C" w14:textId="77777777" w:rsidR="004D1061" w:rsidRPr="00487CB8" w:rsidRDefault="004D1061" w:rsidP="004D1061">
      <w:pPr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4D1061" w:rsidRPr="00487CB8" w14:paraId="25D0722E" w14:textId="77777777" w:rsidTr="00962297">
        <w:tc>
          <w:tcPr>
            <w:tcW w:w="4390" w:type="dxa"/>
          </w:tcPr>
          <w:p w14:paraId="7AEEB7DE" w14:textId="77777777" w:rsidR="004D1061" w:rsidRPr="00487CB8" w:rsidRDefault="004D1061" w:rsidP="00962297">
            <w:pPr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487CB8">
              <w:rPr>
                <w:rFonts w:ascii="Arial" w:hAnsi="Arial" w:cs="Arial"/>
                <w:b/>
                <w:szCs w:val="24"/>
              </w:rPr>
              <w:t>PERIODO DE INFORME REPORTADO</w:t>
            </w:r>
          </w:p>
        </w:tc>
        <w:tc>
          <w:tcPr>
            <w:tcW w:w="4438" w:type="dxa"/>
          </w:tcPr>
          <w:p w14:paraId="3310C7DF" w14:textId="6BE465A8" w:rsidR="004D1061" w:rsidRPr="00487CB8" w:rsidRDefault="00CF10A5" w:rsidP="00CF10A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 SEMESTRE DE 2015</w:t>
            </w:r>
          </w:p>
        </w:tc>
      </w:tr>
    </w:tbl>
    <w:p w14:paraId="48B92314" w14:textId="77777777" w:rsidR="004D1061" w:rsidRPr="00487CB8" w:rsidRDefault="004D1061" w:rsidP="004D1061">
      <w:pPr>
        <w:spacing w:after="200" w:line="276" w:lineRule="auto"/>
        <w:contextualSpacing/>
        <w:jc w:val="center"/>
        <w:rPr>
          <w:rFonts w:ascii="Arial" w:hAnsi="Arial" w:cs="Arial"/>
          <w:szCs w:val="24"/>
        </w:rPr>
      </w:pPr>
    </w:p>
    <w:p w14:paraId="0183A457" w14:textId="77777777" w:rsidR="004D1061" w:rsidRPr="00487CB8" w:rsidRDefault="004D1061" w:rsidP="004D1061">
      <w:pPr>
        <w:rPr>
          <w:rFonts w:ascii="Arial" w:hAnsi="Arial" w:cs="Arial"/>
          <w:szCs w:val="24"/>
        </w:rPr>
      </w:pPr>
      <w:r w:rsidRPr="00487CB8">
        <w:rPr>
          <w:rFonts w:ascii="Arial" w:hAnsi="Arial" w:cs="Arial"/>
          <w:szCs w:val="24"/>
        </w:rPr>
        <w:br w:type="page"/>
      </w:r>
    </w:p>
    <w:p w14:paraId="32444A90" w14:textId="77777777" w:rsidR="004D1061" w:rsidRPr="00487CB8" w:rsidRDefault="004D1061" w:rsidP="004D1061">
      <w:pPr>
        <w:spacing w:after="200" w:line="276" w:lineRule="auto"/>
        <w:contextualSpacing/>
        <w:jc w:val="center"/>
        <w:rPr>
          <w:rFonts w:ascii="Arial" w:hAnsi="Arial" w:cs="Arial"/>
          <w:szCs w:val="24"/>
        </w:rPr>
      </w:pPr>
    </w:p>
    <w:p w14:paraId="00ED4F8F" w14:textId="77777777" w:rsidR="004D1061" w:rsidRPr="00B36F41" w:rsidRDefault="004D1061" w:rsidP="004D1061">
      <w:pPr>
        <w:pStyle w:val="Ttulo1"/>
        <w:rPr>
          <w:rFonts w:ascii="Arial" w:hAnsi="Arial" w:cs="Arial"/>
          <w:b/>
          <w:sz w:val="28"/>
        </w:rPr>
      </w:pPr>
      <w:r w:rsidRPr="00B36F41">
        <w:rPr>
          <w:rFonts w:ascii="Arial" w:hAnsi="Arial" w:cs="Arial"/>
          <w:b/>
          <w:sz w:val="28"/>
        </w:rPr>
        <w:t>TOTAL DE ASIGNACIONES</w:t>
      </w:r>
    </w:p>
    <w:p w14:paraId="2B11C661" w14:textId="77777777" w:rsidR="004D1061" w:rsidRPr="00B36F41" w:rsidRDefault="004D1061" w:rsidP="004D1061">
      <w:pPr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33"/>
        <w:gridCol w:w="2178"/>
        <w:gridCol w:w="1161"/>
        <w:gridCol w:w="1640"/>
      </w:tblGrid>
      <w:tr w:rsidR="004E62F1" w:rsidRPr="004E62F1" w14:paraId="0403080C" w14:textId="77777777" w:rsidTr="004E62F1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203764"/>
            <w:noWrap/>
            <w:vAlign w:val="center"/>
            <w:hideMark/>
          </w:tcPr>
          <w:p w14:paraId="4DC119AE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CO"/>
              </w:rPr>
              <w:t>Cupo presupuestal año 2015</w:t>
            </w:r>
          </w:p>
        </w:tc>
      </w:tr>
      <w:tr w:rsidR="004E62F1" w:rsidRPr="004E62F1" w14:paraId="1B714F8F" w14:textId="77777777" w:rsidTr="004E62F1">
        <w:trPr>
          <w:trHeight w:val="765"/>
        </w:trPr>
        <w:tc>
          <w:tcPr>
            <w:tcW w:w="2382" w:type="pct"/>
            <w:gridSpan w:val="2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8EA9DB"/>
            <w:vAlign w:val="center"/>
            <w:hideMark/>
          </w:tcPr>
          <w:p w14:paraId="0358740D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Recurso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8EA9DB"/>
            <w:vAlign w:val="center"/>
            <w:hideMark/>
          </w:tcPr>
          <w:p w14:paraId="7368D955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Asignación para el año 2015</w:t>
            </w:r>
            <w:r w:rsidRPr="004E62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br/>
              <w:t xml:space="preserve">CON APLAZAMIENTO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8EA9DB"/>
            <w:vAlign w:val="center"/>
            <w:hideMark/>
          </w:tcPr>
          <w:p w14:paraId="18667E14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% Aplazado del Bienio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8EA9DB"/>
            <w:vAlign w:val="center"/>
            <w:hideMark/>
          </w:tcPr>
          <w:p w14:paraId="2EFF83D5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Fuentes</w:t>
            </w:r>
          </w:p>
        </w:tc>
      </w:tr>
      <w:tr w:rsidR="004E62F1" w:rsidRPr="004E62F1" w14:paraId="3D37AF9D" w14:textId="77777777" w:rsidTr="004E62F1">
        <w:trPr>
          <w:trHeight w:val="570"/>
        </w:trPr>
        <w:tc>
          <w:tcPr>
            <w:tcW w:w="393" w:type="pct"/>
            <w:vMerge w:val="restart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textDirection w:val="btLr"/>
            <w:vAlign w:val="center"/>
            <w:hideMark/>
          </w:tcPr>
          <w:p w14:paraId="6505D7DF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  <w:t>Asignaciones Directas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D9E1F2"/>
            <w:vAlign w:val="center"/>
            <w:hideMark/>
          </w:tcPr>
          <w:p w14:paraId="2C376552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Saldo por Aprobar vigencias Anteriores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D9E1F2"/>
            <w:vAlign w:val="center"/>
            <w:hideMark/>
          </w:tcPr>
          <w:p w14:paraId="6436D66D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 xml:space="preserve">                      119.868.481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D9E1F2"/>
            <w:vAlign w:val="bottom"/>
            <w:hideMark/>
          </w:tcPr>
          <w:p w14:paraId="26CCF30F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 31-12-2014 (girados-aprobados)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D9E1F2"/>
            <w:vAlign w:val="bottom"/>
            <w:hideMark/>
          </w:tcPr>
          <w:p w14:paraId="1F9549AA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E62F1" w:rsidRPr="004E62F1" w14:paraId="7C69EAB2" w14:textId="77777777" w:rsidTr="004E62F1">
        <w:trPr>
          <w:trHeight w:val="345"/>
        </w:trPr>
        <w:tc>
          <w:tcPr>
            <w:tcW w:w="393" w:type="pct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1C58DDFF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18494FD0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Asignaciones Directas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center"/>
            <w:hideMark/>
          </w:tcPr>
          <w:p w14:paraId="4F879FAD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 xml:space="preserve">                      804.373.897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center"/>
            <w:hideMark/>
          </w:tcPr>
          <w:p w14:paraId="210583C5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14%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6B9CE0D3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Decreto 1450 de 2015</w:t>
            </w:r>
          </w:p>
        </w:tc>
      </w:tr>
      <w:tr w:rsidR="004E62F1" w:rsidRPr="004E62F1" w14:paraId="1FA54F44" w14:textId="77777777" w:rsidTr="004E62F1">
        <w:trPr>
          <w:trHeight w:val="345"/>
        </w:trPr>
        <w:tc>
          <w:tcPr>
            <w:tcW w:w="393" w:type="pct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065DAC2C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52A2D10D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Rendimientos Financieros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center"/>
            <w:hideMark/>
          </w:tcPr>
          <w:p w14:paraId="4B3ABAFC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 xml:space="preserve">                      203.856.754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27243887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33996ADC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Ley 1744 de 2014</w:t>
            </w:r>
          </w:p>
        </w:tc>
      </w:tr>
      <w:tr w:rsidR="004E62F1" w:rsidRPr="004E62F1" w14:paraId="26789D06" w14:textId="77777777" w:rsidTr="004E62F1">
        <w:trPr>
          <w:trHeight w:val="345"/>
        </w:trPr>
        <w:tc>
          <w:tcPr>
            <w:tcW w:w="393" w:type="pct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23DEB946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3276768A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Desahorro </w:t>
            </w:r>
            <w:proofErr w:type="spellStart"/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Fae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center"/>
            <w:hideMark/>
          </w:tcPr>
          <w:p w14:paraId="05AE6A3F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 xml:space="preserve">                      360.198.464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0F2EABC3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0C800626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Ley 1744 de 2014</w:t>
            </w:r>
          </w:p>
        </w:tc>
      </w:tr>
      <w:tr w:rsidR="004E62F1" w:rsidRPr="004E62F1" w14:paraId="4D81CE8F" w14:textId="77777777" w:rsidTr="004E62F1">
        <w:trPr>
          <w:trHeight w:val="345"/>
        </w:trPr>
        <w:tc>
          <w:tcPr>
            <w:tcW w:w="393" w:type="pct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7C2CB203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59B61E31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Compensaciones </w:t>
            </w:r>
            <w:proofErr w:type="spellStart"/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A.D</w:t>
            </w:r>
            <w:proofErr w:type="spellEnd"/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Año 2014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center"/>
            <w:hideMark/>
          </w:tcPr>
          <w:p w14:paraId="3AB11671" w14:textId="77777777" w:rsidR="004E62F1" w:rsidRPr="004E62F1" w:rsidRDefault="004E62F1" w:rsidP="004E62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 xml:space="preserve"> 441 .978.083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36B6C252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1C499264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Decreto 1490 de 2015</w:t>
            </w:r>
          </w:p>
        </w:tc>
      </w:tr>
      <w:tr w:rsidR="004E62F1" w:rsidRPr="004E62F1" w14:paraId="7035E209" w14:textId="77777777" w:rsidTr="004E62F1">
        <w:trPr>
          <w:trHeight w:val="345"/>
        </w:trPr>
        <w:tc>
          <w:tcPr>
            <w:tcW w:w="393" w:type="pct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07DE21B0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6FBF1954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Compensaciones </w:t>
            </w:r>
            <w:proofErr w:type="spellStart"/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A.D</w:t>
            </w:r>
            <w:proofErr w:type="spellEnd"/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50% del Año 2015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center"/>
            <w:hideMark/>
          </w:tcPr>
          <w:p w14:paraId="113B94CB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 xml:space="preserve">                      588.040.940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35C7EB2A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519585AB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Decreto 724 de 2015</w:t>
            </w:r>
          </w:p>
        </w:tc>
      </w:tr>
      <w:tr w:rsidR="004E62F1" w:rsidRPr="004E62F1" w14:paraId="72029894" w14:textId="77777777" w:rsidTr="004E62F1">
        <w:trPr>
          <w:trHeight w:val="345"/>
        </w:trPr>
        <w:tc>
          <w:tcPr>
            <w:tcW w:w="393" w:type="pct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5E2D6935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0F29EC80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Saldo Mayor Recaudo 2012- Asignaciones Directas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center"/>
            <w:hideMark/>
          </w:tcPr>
          <w:p w14:paraId="5662A099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 xml:space="preserve">                      577.294.319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20B7ECF8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4B0AA256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Decreto 722 de 2015</w:t>
            </w:r>
          </w:p>
        </w:tc>
      </w:tr>
      <w:tr w:rsidR="004E62F1" w:rsidRPr="004E62F1" w14:paraId="5111036B" w14:textId="77777777" w:rsidTr="004E62F1">
        <w:trPr>
          <w:trHeight w:val="345"/>
        </w:trPr>
        <w:tc>
          <w:tcPr>
            <w:tcW w:w="393" w:type="pct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68A44FB6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00"/>
            <w:vAlign w:val="center"/>
            <w:hideMark/>
          </w:tcPr>
          <w:p w14:paraId="0292F354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SUB TOTAL DISPONIBLE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00"/>
            <w:vAlign w:val="center"/>
            <w:hideMark/>
          </w:tcPr>
          <w:p w14:paraId="5A8D9ACE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               2.653.632.855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0578C103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049130FD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E62F1" w:rsidRPr="004E62F1" w14:paraId="5804F25F" w14:textId="77777777" w:rsidTr="004E62F1">
        <w:trPr>
          <w:trHeight w:val="345"/>
        </w:trPr>
        <w:tc>
          <w:tcPr>
            <w:tcW w:w="393" w:type="pct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14BD11D7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9BC2E6"/>
            <w:vAlign w:val="center"/>
            <w:hideMark/>
          </w:tcPr>
          <w:p w14:paraId="34622326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Aprobados 2015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9BC2E6"/>
            <w:noWrap/>
            <w:vAlign w:val="center"/>
            <w:hideMark/>
          </w:tcPr>
          <w:p w14:paraId="33EB2B91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               2.406.432.805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5FF32D72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0F234B1B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E62F1" w:rsidRPr="004E62F1" w14:paraId="28F4D4D1" w14:textId="77777777" w:rsidTr="004E62F1">
        <w:trPr>
          <w:trHeight w:val="345"/>
        </w:trPr>
        <w:tc>
          <w:tcPr>
            <w:tcW w:w="393" w:type="pct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50D2FCC1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00B050"/>
            <w:vAlign w:val="center"/>
            <w:hideMark/>
          </w:tcPr>
          <w:p w14:paraId="49375493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TOTAL DISPONIBLE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00B050"/>
            <w:noWrap/>
            <w:vAlign w:val="center"/>
            <w:hideMark/>
          </w:tcPr>
          <w:p w14:paraId="6AB46AC9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                  247.200.050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267183A1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6BD36C76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E62F1" w:rsidRPr="004E62F1" w14:paraId="68D034F1" w14:textId="77777777" w:rsidTr="004E62F1">
        <w:trPr>
          <w:trHeight w:val="525"/>
        </w:trPr>
        <w:tc>
          <w:tcPr>
            <w:tcW w:w="393" w:type="pct"/>
            <w:vMerge w:val="restart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textDirection w:val="btLr"/>
            <w:vAlign w:val="center"/>
            <w:hideMark/>
          </w:tcPr>
          <w:p w14:paraId="539529C5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</w:pPr>
            <w:proofErr w:type="spellStart"/>
            <w:r w:rsidRPr="004E62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  <w:t>FCR</w:t>
            </w:r>
            <w:proofErr w:type="spellEnd"/>
            <w:r w:rsidRPr="004E62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  <w:t xml:space="preserve"> 40%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D9E1F2"/>
            <w:vAlign w:val="center"/>
            <w:hideMark/>
          </w:tcPr>
          <w:p w14:paraId="1C704E39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Saldo por Aprobar vigencias Anteriores</w:t>
            </w:r>
          </w:p>
        </w:tc>
        <w:tc>
          <w:tcPr>
            <w:tcW w:w="902" w:type="pct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FF0000"/>
            <w:vAlign w:val="center"/>
            <w:hideMark/>
          </w:tcPr>
          <w:p w14:paraId="1B75AA84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 xml:space="preserve">                      (29.978.892)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D9E1F2"/>
            <w:vAlign w:val="bottom"/>
            <w:hideMark/>
          </w:tcPr>
          <w:p w14:paraId="0C1B3A36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 31-12-2014 (girados-aprobados)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D9E1F2"/>
            <w:vAlign w:val="bottom"/>
            <w:hideMark/>
          </w:tcPr>
          <w:p w14:paraId="0B94DC33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E62F1" w:rsidRPr="004E62F1" w14:paraId="1CA49D4D" w14:textId="77777777" w:rsidTr="004E62F1">
        <w:trPr>
          <w:trHeight w:val="360"/>
        </w:trPr>
        <w:tc>
          <w:tcPr>
            <w:tcW w:w="393" w:type="pct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168BE608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10048AA4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proofErr w:type="spellStart"/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FCR</w:t>
            </w:r>
            <w:proofErr w:type="spellEnd"/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40%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center"/>
            <w:hideMark/>
          </w:tcPr>
          <w:p w14:paraId="19475EDE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 xml:space="preserve">                      955.921.189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center"/>
            <w:hideMark/>
          </w:tcPr>
          <w:p w14:paraId="620F2158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-30%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797F1DBC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Decreto 1450 de 2015</w:t>
            </w:r>
          </w:p>
        </w:tc>
      </w:tr>
      <w:tr w:rsidR="004E62F1" w:rsidRPr="004E62F1" w14:paraId="524B0743" w14:textId="77777777" w:rsidTr="004E62F1">
        <w:trPr>
          <w:trHeight w:val="360"/>
        </w:trPr>
        <w:tc>
          <w:tcPr>
            <w:tcW w:w="393" w:type="pct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72334AF1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34CEF3B1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Saldo Mayor Recaudo 2012- </w:t>
            </w:r>
            <w:proofErr w:type="spellStart"/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FCR</w:t>
            </w:r>
            <w:proofErr w:type="spellEnd"/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405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center"/>
            <w:hideMark/>
          </w:tcPr>
          <w:p w14:paraId="026795C3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 xml:space="preserve">                      101.655.182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5AE8FFC1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37A86582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Decreto 722 de 2015</w:t>
            </w:r>
          </w:p>
        </w:tc>
      </w:tr>
      <w:tr w:rsidR="004E62F1" w:rsidRPr="004E62F1" w14:paraId="0E357261" w14:textId="77777777" w:rsidTr="004E62F1">
        <w:trPr>
          <w:trHeight w:val="360"/>
        </w:trPr>
        <w:tc>
          <w:tcPr>
            <w:tcW w:w="393" w:type="pct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236289C8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00"/>
            <w:vAlign w:val="center"/>
            <w:hideMark/>
          </w:tcPr>
          <w:p w14:paraId="164C7B7A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SUB TOTAL DISPONIBLE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FFFF00"/>
            <w:vAlign w:val="center"/>
            <w:hideMark/>
          </w:tcPr>
          <w:p w14:paraId="0F29A52E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               1.027.597.479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center"/>
            <w:hideMark/>
          </w:tcPr>
          <w:p w14:paraId="4BB28F7B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1C373D40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E62F1" w:rsidRPr="004E62F1" w14:paraId="2D3EF2A2" w14:textId="77777777" w:rsidTr="004E62F1">
        <w:trPr>
          <w:trHeight w:val="345"/>
        </w:trPr>
        <w:tc>
          <w:tcPr>
            <w:tcW w:w="393" w:type="pct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3371BA92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9BC2E6"/>
            <w:vAlign w:val="center"/>
            <w:hideMark/>
          </w:tcPr>
          <w:p w14:paraId="2D0F49E2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Aprobados 2015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9BC2E6"/>
            <w:noWrap/>
            <w:vAlign w:val="center"/>
            <w:hideMark/>
          </w:tcPr>
          <w:p w14:paraId="3E922A95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                  101.655.182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center"/>
            <w:hideMark/>
          </w:tcPr>
          <w:p w14:paraId="08787AE9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110FFBE3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E62F1" w:rsidRPr="004E62F1" w14:paraId="3DE79A29" w14:textId="77777777" w:rsidTr="004E62F1">
        <w:trPr>
          <w:trHeight w:val="345"/>
        </w:trPr>
        <w:tc>
          <w:tcPr>
            <w:tcW w:w="393" w:type="pct"/>
            <w:vMerge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vAlign w:val="center"/>
            <w:hideMark/>
          </w:tcPr>
          <w:p w14:paraId="62EEE90C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00B050"/>
            <w:vAlign w:val="center"/>
            <w:hideMark/>
          </w:tcPr>
          <w:p w14:paraId="026F540B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TOTAL DISPONIBLE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00B050"/>
            <w:noWrap/>
            <w:vAlign w:val="center"/>
            <w:hideMark/>
          </w:tcPr>
          <w:p w14:paraId="03F7E5F1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                  925.942.297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noWrap/>
            <w:vAlign w:val="bottom"/>
            <w:hideMark/>
          </w:tcPr>
          <w:p w14:paraId="583D0E04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394F9A84" w14:textId="77777777" w:rsidR="004E62F1" w:rsidRPr="004E62F1" w:rsidRDefault="004E62F1" w:rsidP="004E62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4E62F1" w:rsidRPr="004E62F1" w14:paraId="22C3E6C5" w14:textId="77777777" w:rsidTr="004E62F1">
        <w:trPr>
          <w:trHeight w:val="300"/>
        </w:trPr>
        <w:tc>
          <w:tcPr>
            <w:tcW w:w="2382" w:type="pct"/>
            <w:gridSpan w:val="2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203764"/>
            <w:noWrap/>
            <w:vAlign w:val="center"/>
            <w:hideMark/>
          </w:tcPr>
          <w:p w14:paraId="7911F96C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>Saldo Disponible 30/06/2015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203764"/>
            <w:noWrap/>
            <w:vAlign w:val="center"/>
            <w:hideMark/>
          </w:tcPr>
          <w:p w14:paraId="419A9EF8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b/>
                <w:bCs/>
                <w:color w:val="FFFFFF"/>
                <w:lang w:eastAsia="es-CO"/>
              </w:rPr>
              <w:t xml:space="preserve">               1.173.142.347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203764"/>
            <w:noWrap/>
            <w:vAlign w:val="center"/>
            <w:hideMark/>
          </w:tcPr>
          <w:p w14:paraId="63D157F3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000000" w:fill="203764"/>
            <w:noWrap/>
            <w:vAlign w:val="center"/>
            <w:hideMark/>
          </w:tcPr>
          <w:p w14:paraId="7127E688" w14:textId="77777777" w:rsidR="004E62F1" w:rsidRPr="004E62F1" w:rsidRDefault="004E62F1" w:rsidP="004E6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4E62F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CO"/>
              </w:rPr>
              <w:t> </w:t>
            </w:r>
          </w:p>
        </w:tc>
      </w:tr>
    </w:tbl>
    <w:p w14:paraId="63B762B9" w14:textId="77777777" w:rsidR="004D1061" w:rsidRDefault="004D1061" w:rsidP="004D1061">
      <w:pPr>
        <w:spacing w:after="200" w:line="276" w:lineRule="auto"/>
        <w:contextualSpacing/>
        <w:jc w:val="both"/>
        <w:rPr>
          <w:rFonts w:ascii="Arial" w:hAnsi="Arial" w:cs="Arial"/>
          <w:b/>
          <w:szCs w:val="24"/>
        </w:rPr>
      </w:pPr>
    </w:p>
    <w:p w14:paraId="5078D4AE" w14:textId="77777777" w:rsidR="004E62F1" w:rsidRDefault="004E62F1" w:rsidP="004D1061">
      <w:pPr>
        <w:spacing w:after="200" w:line="276" w:lineRule="auto"/>
        <w:contextualSpacing/>
        <w:jc w:val="both"/>
        <w:rPr>
          <w:rFonts w:ascii="Arial" w:hAnsi="Arial" w:cs="Arial"/>
          <w:b/>
          <w:szCs w:val="24"/>
        </w:rPr>
      </w:pPr>
    </w:p>
    <w:p w14:paraId="4683EB21" w14:textId="77777777" w:rsidR="004E62F1" w:rsidRDefault="004E62F1" w:rsidP="004D1061">
      <w:pPr>
        <w:spacing w:after="200" w:line="276" w:lineRule="auto"/>
        <w:contextualSpacing/>
        <w:jc w:val="both"/>
        <w:rPr>
          <w:rFonts w:ascii="Arial" w:hAnsi="Arial" w:cs="Arial"/>
          <w:b/>
          <w:szCs w:val="24"/>
        </w:rPr>
      </w:pPr>
    </w:p>
    <w:p w14:paraId="4DE03B9C" w14:textId="77777777" w:rsidR="004E62F1" w:rsidRDefault="004E62F1" w:rsidP="004D1061">
      <w:pPr>
        <w:spacing w:after="200" w:line="276" w:lineRule="auto"/>
        <w:contextualSpacing/>
        <w:jc w:val="both"/>
        <w:rPr>
          <w:rFonts w:ascii="Arial" w:hAnsi="Arial" w:cs="Arial"/>
          <w:b/>
          <w:szCs w:val="24"/>
        </w:rPr>
      </w:pPr>
    </w:p>
    <w:p w14:paraId="2E5BBBB8" w14:textId="77777777" w:rsidR="004E62F1" w:rsidRDefault="004E62F1" w:rsidP="004D1061">
      <w:pPr>
        <w:spacing w:after="200" w:line="276" w:lineRule="auto"/>
        <w:contextualSpacing/>
        <w:jc w:val="both"/>
        <w:rPr>
          <w:rFonts w:ascii="Arial" w:hAnsi="Arial" w:cs="Arial"/>
          <w:b/>
          <w:szCs w:val="24"/>
        </w:rPr>
      </w:pPr>
    </w:p>
    <w:p w14:paraId="103D58D7" w14:textId="77777777" w:rsidR="004E62F1" w:rsidRDefault="004E62F1" w:rsidP="004D1061">
      <w:pPr>
        <w:spacing w:after="200" w:line="276" w:lineRule="auto"/>
        <w:contextualSpacing/>
        <w:jc w:val="both"/>
        <w:rPr>
          <w:rFonts w:ascii="Arial" w:hAnsi="Arial" w:cs="Arial"/>
          <w:b/>
          <w:szCs w:val="24"/>
        </w:rPr>
      </w:pPr>
    </w:p>
    <w:p w14:paraId="1C85DF2A" w14:textId="77777777" w:rsidR="004E62F1" w:rsidRDefault="004E62F1" w:rsidP="004D1061">
      <w:pPr>
        <w:spacing w:after="200" w:line="276" w:lineRule="auto"/>
        <w:contextualSpacing/>
        <w:jc w:val="both"/>
        <w:rPr>
          <w:rFonts w:ascii="Arial" w:hAnsi="Arial" w:cs="Arial"/>
          <w:b/>
          <w:szCs w:val="24"/>
        </w:rPr>
      </w:pPr>
    </w:p>
    <w:p w14:paraId="56CF046E" w14:textId="77777777" w:rsidR="004E62F1" w:rsidRDefault="004E62F1" w:rsidP="004D1061">
      <w:pPr>
        <w:spacing w:after="200" w:line="276" w:lineRule="auto"/>
        <w:contextualSpacing/>
        <w:jc w:val="both"/>
        <w:rPr>
          <w:rFonts w:ascii="Arial" w:hAnsi="Arial" w:cs="Arial"/>
          <w:b/>
          <w:szCs w:val="24"/>
        </w:rPr>
      </w:pPr>
    </w:p>
    <w:p w14:paraId="5EE9D650" w14:textId="77777777" w:rsidR="004E62F1" w:rsidRDefault="004E62F1" w:rsidP="004D1061">
      <w:pPr>
        <w:spacing w:after="200" w:line="276" w:lineRule="auto"/>
        <w:contextualSpacing/>
        <w:jc w:val="both"/>
        <w:rPr>
          <w:rFonts w:ascii="Arial" w:hAnsi="Arial" w:cs="Arial"/>
          <w:b/>
          <w:szCs w:val="24"/>
        </w:rPr>
      </w:pPr>
    </w:p>
    <w:p w14:paraId="4BCF998C" w14:textId="77777777" w:rsidR="004E62F1" w:rsidRDefault="004E62F1" w:rsidP="004D1061">
      <w:pPr>
        <w:spacing w:after="200" w:line="276" w:lineRule="auto"/>
        <w:contextualSpacing/>
        <w:jc w:val="both"/>
        <w:rPr>
          <w:rFonts w:ascii="Arial" w:hAnsi="Arial" w:cs="Arial"/>
          <w:b/>
          <w:szCs w:val="24"/>
        </w:rPr>
      </w:pPr>
    </w:p>
    <w:p w14:paraId="76426B92" w14:textId="77777777" w:rsidR="004E62F1" w:rsidRPr="00487CB8" w:rsidRDefault="004E62F1" w:rsidP="004D1061">
      <w:pPr>
        <w:spacing w:after="200" w:line="276" w:lineRule="auto"/>
        <w:contextualSpacing/>
        <w:jc w:val="both"/>
        <w:rPr>
          <w:rFonts w:ascii="Arial" w:hAnsi="Arial" w:cs="Arial"/>
          <w:b/>
          <w:szCs w:val="24"/>
        </w:rPr>
      </w:pPr>
    </w:p>
    <w:p w14:paraId="0D53445A" w14:textId="77777777" w:rsidR="004D1061" w:rsidRPr="00B36F41" w:rsidRDefault="004D1061" w:rsidP="004D1061">
      <w:pPr>
        <w:pStyle w:val="Ttulo1"/>
        <w:rPr>
          <w:rFonts w:ascii="Arial" w:hAnsi="Arial" w:cs="Arial"/>
          <w:b/>
          <w:sz w:val="28"/>
        </w:rPr>
      </w:pPr>
      <w:r w:rsidRPr="004D1061">
        <w:rPr>
          <w:rFonts w:ascii="Arial" w:hAnsi="Arial" w:cs="Arial"/>
          <w:b/>
          <w:sz w:val="28"/>
        </w:rPr>
        <w:lastRenderedPageBreak/>
        <w:t>PROYECTOS APROBADOS EN</w:t>
      </w:r>
      <w:r w:rsidRPr="00B36F41">
        <w:rPr>
          <w:rFonts w:ascii="Arial" w:hAnsi="Arial" w:cs="Arial"/>
          <w:b/>
          <w:sz w:val="28"/>
        </w:rPr>
        <w:t xml:space="preserve"> </w:t>
      </w:r>
      <w:r w:rsidRPr="004D1061">
        <w:rPr>
          <w:rFonts w:ascii="Arial" w:hAnsi="Arial" w:cs="Arial"/>
          <w:b/>
          <w:sz w:val="28"/>
        </w:rPr>
        <w:t xml:space="preserve">EL I </w:t>
      </w:r>
      <w:r w:rsidRPr="00B36F41">
        <w:rPr>
          <w:rFonts w:ascii="Arial" w:hAnsi="Arial" w:cs="Arial"/>
          <w:b/>
          <w:sz w:val="28"/>
        </w:rPr>
        <w:t>SEMESTRE</w:t>
      </w:r>
      <w:r w:rsidRPr="004D1061">
        <w:rPr>
          <w:rFonts w:ascii="Arial" w:hAnsi="Arial" w:cs="Arial"/>
          <w:b/>
          <w:sz w:val="28"/>
        </w:rPr>
        <w:t xml:space="preserve"> DE 2015</w:t>
      </w:r>
    </w:p>
    <w:p w14:paraId="4E71EECF" w14:textId="77777777" w:rsidR="004D1061" w:rsidRPr="00487CB8" w:rsidRDefault="004D1061" w:rsidP="004D1061">
      <w:p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</w:p>
    <w:p w14:paraId="03E36B4C" w14:textId="30F95992" w:rsidR="004D1061" w:rsidRPr="00487CB8" w:rsidRDefault="004D1061" w:rsidP="00DA0798">
      <w:pPr>
        <w:spacing w:after="200" w:line="240" w:lineRule="auto"/>
        <w:contextualSpacing/>
        <w:jc w:val="both"/>
        <w:rPr>
          <w:rFonts w:ascii="Arial" w:hAnsi="Arial" w:cs="Arial"/>
          <w:szCs w:val="24"/>
        </w:rPr>
      </w:pPr>
      <w:r w:rsidRPr="00487CB8">
        <w:rPr>
          <w:rFonts w:ascii="Arial" w:hAnsi="Arial" w:cs="Arial"/>
          <w:szCs w:val="24"/>
        </w:rPr>
        <w:t xml:space="preserve">A continuación se presenta la información relacionada  con los </w:t>
      </w:r>
      <w:r w:rsidR="00277763">
        <w:rPr>
          <w:rFonts w:ascii="Arial" w:hAnsi="Arial" w:cs="Arial"/>
          <w:szCs w:val="24"/>
        </w:rPr>
        <w:t xml:space="preserve">4 </w:t>
      </w:r>
      <w:r w:rsidRPr="00487CB8">
        <w:rPr>
          <w:rFonts w:ascii="Arial" w:hAnsi="Arial" w:cs="Arial"/>
          <w:szCs w:val="24"/>
        </w:rPr>
        <w:t xml:space="preserve">proyectos aprobados en </w:t>
      </w:r>
      <w:r w:rsidR="004E62F1" w:rsidRPr="00487CB8">
        <w:rPr>
          <w:rFonts w:ascii="Arial" w:hAnsi="Arial" w:cs="Arial"/>
          <w:szCs w:val="24"/>
        </w:rPr>
        <w:t>el semestre discriminado</w:t>
      </w:r>
      <w:r w:rsidRPr="00487CB8">
        <w:rPr>
          <w:rFonts w:ascii="Arial" w:hAnsi="Arial" w:cs="Arial"/>
          <w:szCs w:val="24"/>
        </w:rPr>
        <w:t xml:space="preserve"> así:</w:t>
      </w:r>
    </w:p>
    <w:p w14:paraId="4697EBE5" w14:textId="77777777" w:rsidR="004D1061" w:rsidRPr="00487CB8" w:rsidRDefault="004D1061" w:rsidP="00DA0798">
      <w:pPr>
        <w:spacing w:after="200" w:line="240" w:lineRule="auto"/>
        <w:contextualSpacing/>
        <w:jc w:val="both"/>
        <w:rPr>
          <w:rFonts w:ascii="Arial" w:hAnsi="Arial" w:cs="Arial"/>
          <w:szCs w:val="24"/>
        </w:rPr>
      </w:pPr>
    </w:p>
    <w:p w14:paraId="4D418D40" w14:textId="5F903648" w:rsidR="004D1061" w:rsidRPr="00487CB8" w:rsidRDefault="004D1061" w:rsidP="00DA0798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es-CO"/>
        </w:rPr>
      </w:pPr>
      <w:r w:rsidRPr="00487CB8">
        <w:rPr>
          <w:rFonts w:ascii="Arial" w:hAnsi="Arial" w:cs="Arial"/>
          <w:b/>
          <w:szCs w:val="24"/>
        </w:rPr>
        <w:t>Proyecto No. 1</w:t>
      </w:r>
      <w:r w:rsidRPr="00487CB8">
        <w:rPr>
          <w:rFonts w:ascii="Arial" w:eastAsia="Times New Roman" w:hAnsi="Arial" w:cs="Arial"/>
          <w:szCs w:val="24"/>
          <w:lang w:eastAsia="es-CO"/>
        </w:rPr>
        <w:t xml:space="preserve"> </w:t>
      </w:r>
      <w:r w:rsidR="00466314" w:rsidRPr="00466314">
        <w:rPr>
          <w:rFonts w:ascii="Arial" w:eastAsia="Times New Roman" w:hAnsi="Arial" w:cs="Arial"/>
          <w:b/>
          <w:szCs w:val="24"/>
          <w:lang w:eastAsia="es-CO"/>
        </w:rPr>
        <w:t>CONSTRUCCIÓN DEL PARQUE CENTRAL EN LA CABECERA MUNICIPAL DE PUERTO ESCONDIDO, DEPARTAMENTO DE CÓRDOBA</w:t>
      </w:r>
    </w:p>
    <w:p w14:paraId="66D4C104" w14:textId="77777777" w:rsidR="004D1061" w:rsidRPr="00487CB8" w:rsidRDefault="004D1061" w:rsidP="00DA0798">
      <w:pPr>
        <w:spacing w:after="0" w:line="240" w:lineRule="auto"/>
        <w:contextualSpacing/>
        <w:jc w:val="both"/>
        <w:rPr>
          <w:rFonts w:ascii="Arial" w:hAnsi="Arial" w:cs="Arial"/>
          <w:b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3119"/>
        <w:gridCol w:w="4394"/>
      </w:tblGrid>
      <w:tr w:rsidR="004D1061" w:rsidRPr="00487CB8" w14:paraId="33636419" w14:textId="77777777" w:rsidTr="00962297">
        <w:trPr>
          <w:trHeight w:val="288"/>
        </w:trPr>
        <w:tc>
          <w:tcPr>
            <w:tcW w:w="4390" w:type="dxa"/>
            <w:gridSpan w:val="2"/>
            <w:noWrap/>
            <w:hideMark/>
          </w:tcPr>
          <w:p w14:paraId="0AFD9E75" w14:textId="77777777" w:rsidR="004D1061" w:rsidRPr="00487CB8" w:rsidRDefault="004D1061" w:rsidP="00DA0798">
            <w:pPr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 xml:space="preserve">Código </w:t>
            </w:r>
            <w:proofErr w:type="spellStart"/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BPIN</w:t>
            </w:r>
            <w:proofErr w:type="spellEnd"/>
          </w:p>
        </w:tc>
        <w:tc>
          <w:tcPr>
            <w:tcW w:w="4394" w:type="dxa"/>
            <w:noWrap/>
            <w:hideMark/>
          </w:tcPr>
          <w:p w14:paraId="3EB4A67A" w14:textId="267BEBC2" w:rsidR="004D1061" w:rsidRPr="00487CB8" w:rsidRDefault="00466314" w:rsidP="00DA0798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66314">
              <w:rPr>
                <w:rFonts w:ascii="Arial" w:eastAsia="Times New Roman" w:hAnsi="Arial" w:cs="Arial"/>
                <w:szCs w:val="24"/>
                <w:lang w:eastAsia="es-CO"/>
              </w:rPr>
              <w:t>2015235740002</w:t>
            </w:r>
          </w:p>
        </w:tc>
      </w:tr>
      <w:tr w:rsidR="004D1061" w:rsidRPr="00487CB8" w14:paraId="518B03C1" w14:textId="77777777" w:rsidTr="00962297">
        <w:trPr>
          <w:trHeight w:val="288"/>
        </w:trPr>
        <w:tc>
          <w:tcPr>
            <w:tcW w:w="4390" w:type="dxa"/>
            <w:gridSpan w:val="2"/>
            <w:noWrap/>
            <w:hideMark/>
          </w:tcPr>
          <w:p w14:paraId="0703DB64" w14:textId="77777777" w:rsidR="004D1061" w:rsidRPr="00487CB8" w:rsidRDefault="004D1061" w:rsidP="00962297">
            <w:pPr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Sector</w:t>
            </w:r>
            <w:r>
              <w:rPr>
                <w:rFonts w:ascii="Arial" w:eastAsia="Times New Roman" w:hAnsi="Arial" w:cs="Arial"/>
                <w:szCs w:val="24"/>
                <w:lang w:eastAsia="es-CO"/>
              </w:rPr>
              <w:t xml:space="preserve"> </w:t>
            </w:r>
          </w:p>
        </w:tc>
        <w:tc>
          <w:tcPr>
            <w:tcW w:w="4394" w:type="dxa"/>
            <w:noWrap/>
            <w:hideMark/>
          </w:tcPr>
          <w:p w14:paraId="3A0449AB" w14:textId="1DDBB4FD" w:rsidR="004D1061" w:rsidRPr="00487CB8" w:rsidRDefault="00E73C9C" w:rsidP="00466314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E73C9C">
              <w:rPr>
                <w:rFonts w:ascii="Arial" w:eastAsia="Times New Roman" w:hAnsi="Arial" w:cs="Arial"/>
                <w:szCs w:val="24"/>
                <w:lang w:eastAsia="es-CO"/>
              </w:rPr>
              <w:t>DEPORTE Y RECREACIÓN</w:t>
            </w:r>
          </w:p>
        </w:tc>
      </w:tr>
      <w:tr w:rsidR="004D1061" w:rsidRPr="00487CB8" w14:paraId="04EA7363" w14:textId="77777777" w:rsidTr="00962297">
        <w:trPr>
          <w:trHeight w:val="312"/>
        </w:trPr>
        <w:tc>
          <w:tcPr>
            <w:tcW w:w="4390" w:type="dxa"/>
            <w:gridSpan w:val="2"/>
            <w:hideMark/>
          </w:tcPr>
          <w:p w14:paraId="5D1BECC3" w14:textId="77777777" w:rsidR="004D1061" w:rsidRPr="00487CB8" w:rsidRDefault="004D1061" w:rsidP="00962297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Valor Total</w:t>
            </w:r>
          </w:p>
        </w:tc>
        <w:tc>
          <w:tcPr>
            <w:tcW w:w="4394" w:type="dxa"/>
            <w:noWrap/>
            <w:hideMark/>
          </w:tcPr>
          <w:p w14:paraId="1356D307" w14:textId="188A57C4" w:rsidR="004D1061" w:rsidRPr="00487CB8" w:rsidRDefault="00466314" w:rsidP="00466314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$572.056.</w:t>
            </w:r>
            <w:r w:rsidRPr="00466314">
              <w:rPr>
                <w:rFonts w:ascii="Arial" w:eastAsia="Times New Roman" w:hAnsi="Arial" w:cs="Arial"/>
                <w:szCs w:val="24"/>
                <w:lang w:eastAsia="es-CO"/>
              </w:rPr>
              <w:t>600</w:t>
            </w:r>
          </w:p>
        </w:tc>
      </w:tr>
      <w:tr w:rsidR="004D1061" w:rsidRPr="00487CB8" w14:paraId="548BD827" w14:textId="77777777" w:rsidTr="00962297">
        <w:trPr>
          <w:trHeight w:val="312"/>
        </w:trPr>
        <w:tc>
          <w:tcPr>
            <w:tcW w:w="4390" w:type="dxa"/>
            <w:gridSpan w:val="2"/>
            <w:hideMark/>
          </w:tcPr>
          <w:p w14:paraId="31594727" w14:textId="77777777" w:rsidR="004D1061" w:rsidRPr="00487CB8" w:rsidRDefault="004D1061" w:rsidP="00962297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Solicitud de recursos del SGR </w:t>
            </w:r>
          </w:p>
        </w:tc>
        <w:tc>
          <w:tcPr>
            <w:tcW w:w="4394" w:type="dxa"/>
            <w:noWrap/>
            <w:hideMark/>
          </w:tcPr>
          <w:p w14:paraId="490B60C2" w14:textId="4D135CFA" w:rsidR="004D1061" w:rsidRPr="00487CB8" w:rsidRDefault="00466314" w:rsidP="00466314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$572.056.</w:t>
            </w:r>
            <w:r w:rsidRPr="00466314">
              <w:rPr>
                <w:rFonts w:ascii="Arial" w:eastAsia="Times New Roman" w:hAnsi="Arial" w:cs="Arial"/>
                <w:szCs w:val="24"/>
                <w:lang w:eastAsia="es-CO"/>
              </w:rPr>
              <w:t>600</w:t>
            </w:r>
          </w:p>
        </w:tc>
      </w:tr>
      <w:tr w:rsidR="004D1061" w:rsidRPr="00487CB8" w14:paraId="70640137" w14:textId="77777777" w:rsidTr="00466314">
        <w:trPr>
          <w:trHeight w:val="312"/>
        </w:trPr>
        <w:tc>
          <w:tcPr>
            <w:tcW w:w="4390" w:type="dxa"/>
            <w:gridSpan w:val="2"/>
          </w:tcPr>
          <w:p w14:paraId="13F03CAB" w14:textId="77777777" w:rsidR="004D1061" w:rsidRPr="00487CB8" w:rsidRDefault="004D1061" w:rsidP="00962297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% recursos del SGR sobre el total de recursos asignados</w:t>
            </w:r>
          </w:p>
        </w:tc>
        <w:tc>
          <w:tcPr>
            <w:tcW w:w="4394" w:type="dxa"/>
            <w:noWrap/>
            <w:vAlign w:val="center"/>
          </w:tcPr>
          <w:p w14:paraId="02542033" w14:textId="13DF10DB" w:rsidR="004D1061" w:rsidRPr="00487CB8" w:rsidRDefault="005B1CAD" w:rsidP="00466314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15,54</w:t>
            </w:r>
            <w:r w:rsidR="00466314">
              <w:rPr>
                <w:rFonts w:ascii="Arial" w:eastAsia="Times New Roman" w:hAnsi="Arial" w:cs="Arial"/>
                <w:szCs w:val="24"/>
                <w:lang w:eastAsia="es-CO"/>
              </w:rPr>
              <w:t>%</w:t>
            </w:r>
          </w:p>
        </w:tc>
      </w:tr>
      <w:tr w:rsidR="004D1061" w:rsidRPr="00487CB8" w14:paraId="76037D67" w14:textId="77777777" w:rsidTr="00466314">
        <w:trPr>
          <w:trHeight w:val="312"/>
        </w:trPr>
        <w:tc>
          <w:tcPr>
            <w:tcW w:w="4390" w:type="dxa"/>
            <w:gridSpan w:val="2"/>
            <w:hideMark/>
          </w:tcPr>
          <w:p w14:paraId="2112A57D" w14:textId="66C76B6A" w:rsidR="004D1061" w:rsidRPr="00487CB8" w:rsidRDefault="004D1061" w:rsidP="00962297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Tiempo de ejecución</w:t>
            </w:r>
            <w:r w:rsidR="00466314">
              <w:rPr>
                <w:rFonts w:ascii="Arial" w:eastAsia="Times New Roman" w:hAnsi="Arial" w:cs="Arial"/>
                <w:szCs w:val="24"/>
                <w:lang w:eastAsia="es-CO"/>
              </w:rPr>
              <w:t xml:space="preserve"> (meses)</w:t>
            </w:r>
          </w:p>
        </w:tc>
        <w:tc>
          <w:tcPr>
            <w:tcW w:w="4394" w:type="dxa"/>
            <w:noWrap/>
            <w:vAlign w:val="center"/>
            <w:hideMark/>
          </w:tcPr>
          <w:p w14:paraId="63635D69" w14:textId="41019EBC" w:rsidR="004D1061" w:rsidRPr="00487CB8" w:rsidRDefault="00466314" w:rsidP="00466314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6</w:t>
            </w:r>
          </w:p>
        </w:tc>
      </w:tr>
      <w:tr w:rsidR="004D1061" w:rsidRPr="00487CB8" w14:paraId="1B2E28EC" w14:textId="77777777" w:rsidTr="00466314">
        <w:trPr>
          <w:trHeight w:val="312"/>
        </w:trPr>
        <w:tc>
          <w:tcPr>
            <w:tcW w:w="4390" w:type="dxa"/>
            <w:gridSpan w:val="2"/>
            <w:hideMark/>
          </w:tcPr>
          <w:p w14:paraId="7EEEC6B5" w14:textId="77777777" w:rsidR="004D1061" w:rsidRPr="00487CB8" w:rsidRDefault="004D1061" w:rsidP="00962297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 xml:space="preserve">Entidad pública designada como ejecutora </w:t>
            </w:r>
          </w:p>
        </w:tc>
        <w:tc>
          <w:tcPr>
            <w:tcW w:w="4394" w:type="dxa"/>
            <w:noWrap/>
            <w:vAlign w:val="center"/>
            <w:hideMark/>
          </w:tcPr>
          <w:p w14:paraId="294A1C58" w14:textId="7633769F" w:rsidR="004D1061" w:rsidRPr="00487CB8" w:rsidRDefault="00466314" w:rsidP="00466314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Municipio de Puerto Escondido</w:t>
            </w:r>
          </w:p>
        </w:tc>
      </w:tr>
      <w:tr w:rsidR="004D1061" w:rsidRPr="00487CB8" w14:paraId="4E751DC4" w14:textId="77777777" w:rsidTr="00466314">
        <w:trPr>
          <w:trHeight w:val="624"/>
        </w:trPr>
        <w:tc>
          <w:tcPr>
            <w:tcW w:w="4390" w:type="dxa"/>
            <w:gridSpan w:val="2"/>
            <w:hideMark/>
          </w:tcPr>
          <w:p w14:paraId="54E4AE1D" w14:textId="77777777" w:rsidR="004D1061" w:rsidRPr="00487CB8" w:rsidRDefault="004D1061" w:rsidP="00962297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 xml:space="preserve">Entidad responsable de contratar la interventoría o el apoyo a la supervisión. </w:t>
            </w:r>
          </w:p>
        </w:tc>
        <w:tc>
          <w:tcPr>
            <w:tcW w:w="4394" w:type="dxa"/>
            <w:noWrap/>
            <w:vAlign w:val="center"/>
            <w:hideMark/>
          </w:tcPr>
          <w:p w14:paraId="63F87A35" w14:textId="2B3447B7" w:rsidR="004D1061" w:rsidRPr="00487CB8" w:rsidRDefault="00466314" w:rsidP="00466314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Municipio de Puerto Escondido</w:t>
            </w:r>
          </w:p>
        </w:tc>
      </w:tr>
      <w:tr w:rsidR="001B23C0" w:rsidRPr="00487CB8" w14:paraId="1C242250" w14:textId="77777777" w:rsidTr="00691A5A">
        <w:trPr>
          <w:trHeight w:val="330"/>
        </w:trPr>
        <w:tc>
          <w:tcPr>
            <w:tcW w:w="1271" w:type="dxa"/>
            <w:vMerge w:val="restart"/>
            <w:vAlign w:val="center"/>
          </w:tcPr>
          <w:p w14:paraId="1083C880" w14:textId="77777777" w:rsidR="001B23C0" w:rsidRPr="00487CB8" w:rsidRDefault="001B23C0" w:rsidP="00466314">
            <w:pPr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119" w:type="dxa"/>
            <w:vAlign w:val="center"/>
          </w:tcPr>
          <w:p w14:paraId="2AAF8974" w14:textId="35189ADB" w:rsidR="001B23C0" w:rsidRPr="00487CB8" w:rsidRDefault="00352279" w:rsidP="001B23C0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Avance </w:t>
            </w:r>
            <w:r w:rsidR="00891732">
              <w:rPr>
                <w:rFonts w:ascii="Arial" w:eastAsia="Times New Roman" w:hAnsi="Arial" w:cs="Arial"/>
                <w:lang w:eastAsia="es-CO"/>
              </w:rPr>
              <w:t>Financiero</w:t>
            </w:r>
          </w:p>
        </w:tc>
        <w:tc>
          <w:tcPr>
            <w:tcW w:w="4394" w:type="dxa"/>
            <w:vAlign w:val="center"/>
          </w:tcPr>
          <w:p w14:paraId="7614EF10" w14:textId="7DC9784A" w:rsidR="001B23C0" w:rsidRPr="00487CB8" w:rsidRDefault="00891732" w:rsidP="001B23C0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46,3</w:t>
            </w:r>
            <w:r w:rsidR="001B23C0">
              <w:rPr>
                <w:rFonts w:ascii="Arial" w:eastAsia="Times New Roman" w:hAnsi="Arial" w:cs="Arial"/>
                <w:lang w:eastAsia="es-CO"/>
              </w:rPr>
              <w:t>%</w:t>
            </w:r>
          </w:p>
        </w:tc>
      </w:tr>
      <w:tr w:rsidR="00891732" w:rsidRPr="00487CB8" w14:paraId="462BFEE2" w14:textId="77777777" w:rsidTr="004778FC">
        <w:trPr>
          <w:trHeight w:val="330"/>
        </w:trPr>
        <w:tc>
          <w:tcPr>
            <w:tcW w:w="1271" w:type="dxa"/>
            <w:vMerge/>
            <w:vAlign w:val="center"/>
          </w:tcPr>
          <w:p w14:paraId="622A46C1" w14:textId="77777777" w:rsidR="00891732" w:rsidRPr="00487CB8" w:rsidRDefault="00891732" w:rsidP="00466314">
            <w:pPr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119" w:type="dxa"/>
            <w:vAlign w:val="center"/>
          </w:tcPr>
          <w:p w14:paraId="0AE9462A" w14:textId="1662ECA0" w:rsidR="00891732" w:rsidRDefault="00891732" w:rsidP="00466314">
            <w:pPr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Avance Físico</w:t>
            </w:r>
          </w:p>
        </w:tc>
        <w:tc>
          <w:tcPr>
            <w:tcW w:w="4394" w:type="dxa"/>
            <w:vAlign w:val="center"/>
          </w:tcPr>
          <w:p w14:paraId="323569E3" w14:textId="7FCB5390" w:rsidR="00891732" w:rsidRPr="00891732" w:rsidRDefault="00891732" w:rsidP="001B23C0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1732">
              <w:rPr>
                <w:rFonts w:ascii="Arial" w:eastAsia="Times New Roman" w:hAnsi="Arial" w:cs="Arial"/>
                <w:lang w:eastAsia="es-CO"/>
              </w:rPr>
              <w:t>32,0%</w:t>
            </w:r>
          </w:p>
        </w:tc>
      </w:tr>
      <w:tr w:rsidR="001B23C0" w:rsidRPr="00487CB8" w14:paraId="4501F025" w14:textId="77777777" w:rsidTr="004778FC">
        <w:trPr>
          <w:trHeight w:val="330"/>
        </w:trPr>
        <w:tc>
          <w:tcPr>
            <w:tcW w:w="1271" w:type="dxa"/>
            <w:vMerge/>
            <w:vAlign w:val="center"/>
          </w:tcPr>
          <w:p w14:paraId="295E0346" w14:textId="77777777" w:rsidR="001B23C0" w:rsidRPr="00487CB8" w:rsidRDefault="001B23C0" w:rsidP="00466314">
            <w:pPr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119" w:type="dxa"/>
            <w:vAlign w:val="center"/>
          </w:tcPr>
          <w:p w14:paraId="16B06774" w14:textId="2CA37299" w:rsidR="001B23C0" w:rsidRPr="00487CB8" w:rsidRDefault="001B23C0" w:rsidP="00466314">
            <w:pPr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Fecha de Corte</w:t>
            </w:r>
          </w:p>
        </w:tc>
        <w:tc>
          <w:tcPr>
            <w:tcW w:w="4394" w:type="dxa"/>
            <w:vAlign w:val="center"/>
          </w:tcPr>
          <w:p w14:paraId="31452750" w14:textId="00A2748B" w:rsidR="001B23C0" w:rsidRPr="00891732" w:rsidRDefault="00891732" w:rsidP="001B23C0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1732">
              <w:rPr>
                <w:rFonts w:ascii="Arial" w:eastAsia="Times New Roman" w:hAnsi="Arial" w:cs="Arial"/>
                <w:lang w:eastAsia="es-CO"/>
              </w:rPr>
              <w:t>30</w:t>
            </w:r>
            <w:r w:rsidR="001B23C0" w:rsidRPr="00891732">
              <w:rPr>
                <w:rFonts w:ascii="Arial" w:eastAsia="Times New Roman" w:hAnsi="Arial" w:cs="Arial"/>
                <w:lang w:eastAsia="es-CO"/>
              </w:rPr>
              <w:t>/09/2015</w:t>
            </w:r>
          </w:p>
        </w:tc>
      </w:tr>
      <w:tr w:rsidR="004D1061" w:rsidRPr="00487CB8" w14:paraId="01796534" w14:textId="77777777" w:rsidTr="00654744">
        <w:trPr>
          <w:trHeight w:val="544"/>
        </w:trPr>
        <w:tc>
          <w:tcPr>
            <w:tcW w:w="4390" w:type="dxa"/>
            <w:gridSpan w:val="2"/>
          </w:tcPr>
          <w:p w14:paraId="787E7449" w14:textId="77777777" w:rsidR="004D1061" w:rsidRPr="00487CB8" w:rsidRDefault="004D1061" w:rsidP="00962297">
            <w:pPr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Fecha del acuerdo de aprobación del proyecto</w:t>
            </w:r>
          </w:p>
        </w:tc>
        <w:tc>
          <w:tcPr>
            <w:tcW w:w="4394" w:type="dxa"/>
            <w:noWrap/>
            <w:vAlign w:val="center"/>
          </w:tcPr>
          <w:p w14:paraId="264007D6" w14:textId="3DACEE65" w:rsidR="004D1061" w:rsidRPr="00487CB8" w:rsidRDefault="00654744" w:rsidP="00654744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26/03/2015</w:t>
            </w:r>
          </w:p>
        </w:tc>
      </w:tr>
    </w:tbl>
    <w:p w14:paraId="292C21CE" w14:textId="77777777" w:rsidR="004D1061" w:rsidRPr="00B36F41" w:rsidRDefault="004D1061" w:rsidP="00DA0798">
      <w:pPr>
        <w:spacing w:after="0" w:line="240" w:lineRule="auto"/>
        <w:rPr>
          <w:rFonts w:ascii="Arial" w:hAnsi="Arial" w:cs="Arial"/>
          <w:sz w:val="20"/>
        </w:rPr>
      </w:pPr>
    </w:p>
    <w:p w14:paraId="1D19B23B" w14:textId="0BD7A135" w:rsidR="004D1061" w:rsidRDefault="004D1061" w:rsidP="00DA0798">
      <w:pPr>
        <w:spacing w:after="0" w:line="240" w:lineRule="auto"/>
        <w:contextualSpacing/>
        <w:jc w:val="both"/>
        <w:rPr>
          <w:rFonts w:ascii="Arial" w:hAnsi="Arial" w:cs="Arial"/>
          <w:b/>
          <w:szCs w:val="24"/>
        </w:rPr>
      </w:pPr>
      <w:r w:rsidRPr="00487CB8">
        <w:rPr>
          <w:rFonts w:ascii="Arial" w:hAnsi="Arial" w:cs="Arial"/>
          <w:b/>
          <w:szCs w:val="24"/>
        </w:rPr>
        <w:t xml:space="preserve">Proyecto No. 2 </w:t>
      </w:r>
      <w:r w:rsidR="00DA0798">
        <w:rPr>
          <w:rFonts w:ascii="Arial" w:hAnsi="Arial" w:cs="Arial"/>
          <w:b/>
          <w:szCs w:val="24"/>
        </w:rPr>
        <w:t>S</w:t>
      </w:r>
      <w:r w:rsidR="00DA0798" w:rsidRPr="00DA0798">
        <w:rPr>
          <w:rFonts w:ascii="Arial" w:hAnsi="Arial" w:cs="Arial"/>
          <w:b/>
          <w:szCs w:val="24"/>
        </w:rPr>
        <w:t>ERVICIO DE ALUMBRADO PÚBLICO EN LOS SECTORES DEL HOYITO, LA BOCA, EL PLANCHÓN Y EL VOLCÁN ZONA URBANA DEL MUNICIPIO DE PUERTO ESCONDIDO, CÓRDOBA, CARIBE</w:t>
      </w:r>
    </w:p>
    <w:p w14:paraId="6A501FA2" w14:textId="77777777" w:rsidR="00DA0798" w:rsidRPr="00487CB8" w:rsidRDefault="00DA0798" w:rsidP="00DA0798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es-CO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3119"/>
        <w:gridCol w:w="4394"/>
      </w:tblGrid>
      <w:tr w:rsidR="00DA0798" w:rsidRPr="00487CB8" w14:paraId="1C0357B6" w14:textId="77777777" w:rsidTr="00DA0798">
        <w:trPr>
          <w:trHeight w:val="288"/>
        </w:trPr>
        <w:tc>
          <w:tcPr>
            <w:tcW w:w="4390" w:type="dxa"/>
            <w:gridSpan w:val="2"/>
            <w:noWrap/>
            <w:hideMark/>
          </w:tcPr>
          <w:p w14:paraId="27F48934" w14:textId="77777777" w:rsidR="00DA0798" w:rsidRPr="00487CB8" w:rsidRDefault="00DA0798" w:rsidP="00DA0798">
            <w:pPr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 xml:space="preserve">Código </w:t>
            </w:r>
            <w:proofErr w:type="spellStart"/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BPIN</w:t>
            </w:r>
            <w:proofErr w:type="spellEnd"/>
          </w:p>
        </w:tc>
        <w:tc>
          <w:tcPr>
            <w:tcW w:w="4394" w:type="dxa"/>
            <w:noWrap/>
          </w:tcPr>
          <w:p w14:paraId="6B40477C" w14:textId="156DBE2E" w:rsidR="00DA0798" w:rsidRPr="00487CB8" w:rsidRDefault="0065098E" w:rsidP="00DA0798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65098E">
              <w:rPr>
                <w:rFonts w:ascii="Arial" w:eastAsia="Times New Roman" w:hAnsi="Arial" w:cs="Arial"/>
                <w:szCs w:val="24"/>
                <w:lang w:eastAsia="es-CO"/>
              </w:rPr>
              <w:t>2015235740001</w:t>
            </w:r>
          </w:p>
        </w:tc>
      </w:tr>
      <w:tr w:rsidR="00DA0798" w:rsidRPr="00487CB8" w14:paraId="507ACFA0" w14:textId="77777777" w:rsidTr="00DA0798">
        <w:trPr>
          <w:trHeight w:val="288"/>
        </w:trPr>
        <w:tc>
          <w:tcPr>
            <w:tcW w:w="4390" w:type="dxa"/>
            <w:gridSpan w:val="2"/>
            <w:noWrap/>
            <w:hideMark/>
          </w:tcPr>
          <w:p w14:paraId="474897BD" w14:textId="77777777" w:rsidR="00DA0798" w:rsidRPr="00487CB8" w:rsidRDefault="00DA0798" w:rsidP="006E228E">
            <w:pPr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Sector</w:t>
            </w:r>
            <w:r>
              <w:rPr>
                <w:rFonts w:ascii="Arial" w:eastAsia="Times New Roman" w:hAnsi="Arial" w:cs="Arial"/>
                <w:szCs w:val="24"/>
                <w:lang w:eastAsia="es-CO"/>
              </w:rPr>
              <w:t xml:space="preserve"> </w:t>
            </w:r>
          </w:p>
        </w:tc>
        <w:tc>
          <w:tcPr>
            <w:tcW w:w="4394" w:type="dxa"/>
            <w:noWrap/>
          </w:tcPr>
          <w:p w14:paraId="46F21775" w14:textId="4CF4D882" w:rsidR="00DA0798" w:rsidRPr="00487CB8" w:rsidRDefault="0065098E" w:rsidP="006509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65098E">
              <w:rPr>
                <w:rFonts w:ascii="Arial" w:eastAsia="Times New Roman" w:hAnsi="Arial" w:cs="Arial"/>
                <w:szCs w:val="24"/>
                <w:lang w:eastAsia="es-CO"/>
              </w:rPr>
              <w:t xml:space="preserve">MINAS Y ENERGÍA </w:t>
            </w:r>
          </w:p>
        </w:tc>
      </w:tr>
      <w:tr w:rsidR="00DA0798" w:rsidRPr="00487CB8" w14:paraId="20C41FCC" w14:textId="77777777" w:rsidTr="00DA0798">
        <w:trPr>
          <w:trHeight w:val="312"/>
        </w:trPr>
        <w:tc>
          <w:tcPr>
            <w:tcW w:w="4390" w:type="dxa"/>
            <w:gridSpan w:val="2"/>
            <w:hideMark/>
          </w:tcPr>
          <w:p w14:paraId="127C0B17" w14:textId="77777777" w:rsidR="00DA0798" w:rsidRPr="00487CB8" w:rsidRDefault="00DA0798" w:rsidP="006E228E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Valor Total</w:t>
            </w:r>
          </w:p>
        </w:tc>
        <w:tc>
          <w:tcPr>
            <w:tcW w:w="4394" w:type="dxa"/>
            <w:noWrap/>
          </w:tcPr>
          <w:p w14:paraId="3BC21C4A" w14:textId="4AAB3BA4" w:rsidR="00DA0798" w:rsidRPr="00487CB8" w:rsidRDefault="0065098E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$</w:t>
            </w:r>
            <w:r w:rsidRPr="0065098E">
              <w:rPr>
                <w:rFonts w:ascii="Arial" w:eastAsia="Times New Roman" w:hAnsi="Arial" w:cs="Arial"/>
                <w:szCs w:val="24"/>
                <w:lang w:eastAsia="es-CO"/>
              </w:rPr>
              <w:t>644.240.897</w:t>
            </w:r>
          </w:p>
        </w:tc>
      </w:tr>
      <w:tr w:rsidR="00DA0798" w:rsidRPr="00487CB8" w14:paraId="10262B88" w14:textId="77777777" w:rsidTr="00DA0798">
        <w:trPr>
          <w:trHeight w:val="312"/>
        </w:trPr>
        <w:tc>
          <w:tcPr>
            <w:tcW w:w="4390" w:type="dxa"/>
            <w:gridSpan w:val="2"/>
            <w:hideMark/>
          </w:tcPr>
          <w:p w14:paraId="1F049194" w14:textId="77777777" w:rsidR="00DA0798" w:rsidRPr="00487CB8" w:rsidRDefault="00DA0798" w:rsidP="006E228E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 xml:space="preserve">Solicitud de recursos del </w:t>
            </w:r>
            <w:proofErr w:type="spellStart"/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SGR</w:t>
            </w:r>
            <w:proofErr w:type="spellEnd"/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 </w:t>
            </w:r>
          </w:p>
        </w:tc>
        <w:tc>
          <w:tcPr>
            <w:tcW w:w="4394" w:type="dxa"/>
            <w:noWrap/>
          </w:tcPr>
          <w:p w14:paraId="0D51A4A6" w14:textId="15D57E32" w:rsidR="00DA0798" w:rsidRPr="00487CB8" w:rsidRDefault="0065098E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$</w:t>
            </w:r>
            <w:r w:rsidRPr="0065098E">
              <w:rPr>
                <w:rFonts w:ascii="Arial" w:eastAsia="Times New Roman" w:hAnsi="Arial" w:cs="Arial"/>
                <w:szCs w:val="24"/>
                <w:lang w:eastAsia="es-CO"/>
              </w:rPr>
              <w:t>644.240.897</w:t>
            </w:r>
          </w:p>
        </w:tc>
      </w:tr>
      <w:tr w:rsidR="00DA0798" w:rsidRPr="00487CB8" w14:paraId="44BFECA5" w14:textId="77777777" w:rsidTr="006E228E">
        <w:trPr>
          <w:trHeight w:val="312"/>
        </w:trPr>
        <w:tc>
          <w:tcPr>
            <w:tcW w:w="4390" w:type="dxa"/>
            <w:gridSpan w:val="2"/>
          </w:tcPr>
          <w:p w14:paraId="2360AEDD" w14:textId="77777777" w:rsidR="00DA0798" w:rsidRPr="00487CB8" w:rsidRDefault="00DA0798" w:rsidP="006E228E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 xml:space="preserve">% recursos del </w:t>
            </w:r>
            <w:proofErr w:type="spellStart"/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SGR</w:t>
            </w:r>
            <w:proofErr w:type="spellEnd"/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 sobre el total de recursos asignados</w:t>
            </w:r>
          </w:p>
        </w:tc>
        <w:tc>
          <w:tcPr>
            <w:tcW w:w="4394" w:type="dxa"/>
            <w:noWrap/>
            <w:vAlign w:val="center"/>
          </w:tcPr>
          <w:p w14:paraId="4F211F70" w14:textId="748594BC" w:rsidR="00DA0798" w:rsidRPr="00487CB8" w:rsidRDefault="005B1CAD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17,50</w:t>
            </w:r>
            <w:r w:rsidR="0065098E">
              <w:rPr>
                <w:rFonts w:ascii="Arial" w:eastAsia="Times New Roman" w:hAnsi="Arial" w:cs="Arial"/>
                <w:szCs w:val="24"/>
                <w:lang w:eastAsia="es-CO"/>
              </w:rPr>
              <w:t>%</w:t>
            </w:r>
          </w:p>
        </w:tc>
      </w:tr>
      <w:tr w:rsidR="00DA0798" w:rsidRPr="00487CB8" w14:paraId="54D4F280" w14:textId="77777777" w:rsidTr="00DA0798">
        <w:trPr>
          <w:trHeight w:val="312"/>
        </w:trPr>
        <w:tc>
          <w:tcPr>
            <w:tcW w:w="4390" w:type="dxa"/>
            <w:gridSpan w:val="2"/>
            <w:hideMark/>
          </w:tcPr>
          <w:p w14:paraId="11E6516F" w14:textId="77777777" w:rsidR="00DA0798" w:rsidRPr="00487CB8" w:rsidRDefault="00DA0798" w:rsidP="006E228E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Tiempo de ejecución</w:t>
            </w:r>
            <w:r>
              <w:rPr>
                <w:rFonts w:ascii="Arial" w:eastAsia="Times New Roman" w:hAnsi="Arial" w:cs="Arial"/>
                <w:szCs w:val="24"/>
                <w:lang w:eastAsia="es-CO"/>
              </w:rPr>
              <w:t xml:space="preserve"> (meses)</w:t>
            </w:r>
          </w:p>
        </w:tc>
        <w:tc>
          <w:tcPr>
            <w:tcW w:w="4394" w:type="dxa"/>
            <w:noWrap/>
            <w:vAlign w:val="center"/>
          </w:tcPr>
          <w:p w14:paraId="4BCEBA7C" w14:textId="6E735077" w:rsidR="00DA0798" w:rsidRPr="00487CB8" w:rsidRDefault="00F54CE0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6</w:t>
            </w:r>
          </w:p>
        </w:tc>
      </w:tr>
      <w:tr w:rsidR="00DA0798" w:rsidRPr="00487CB8" w14:paraId="4CE4711A" w14:textId="77777777" w:rsidTr="00DA0798">
        <w:trPr>
          <w:trHeight w:val="312"/>
        </w:trPr>
        <w:tc>
          <w:tcPr>
            <w:tcW w:w="4390" w:type="dxa"/>
            <w:gridSpan w:val="2"/>
            <w:hideMark/>
          </w:tcPr>
          <w:p w14:paraId="0867EEF9" w14:textId="77777777" w:rsidR="00DA0798" w:rsidRPr="00487CB8" w:rsidRDefault="00DA0798" w:rsidP="006E228E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 xml:space="preserve">Entidad pública designada como ejecutora </w:t>
            </w:r>
          </w:p>
        </w:tc>
        <w:tc>
          <w:tcPr>
            <w:tcW w:w="4394" w:type="dxa"/>
            <w:noWrap/>
            <w:vAlign w:val="center"/>
          </w:tcPr>
          <w:p w14:paraId="16476B1A" w14:textId="58E2DB64" w:rsidR="00DA0798" w:rsidRPr="00487CB8" w:rsidRDefault="00F54CE0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Municipio de Puerto Escondido</w:t>
            </w:r>
          </w:p>
        </w:tc>
      </w:tr>
      <w:tr w:rsidR="00DA0798" w:rsidRPr="00487CB8" w14:paraId="0FB770E9" w14:textId="77777777" w:rsidTr="00DA0798">
        <w:trPr>
          <w:trHeight w:val="624"/>
        </w:trPr>
        <w:tc>
          <w:tcPr>
            <w:tcW w:w="4390" w:type="dxa"/>
            <w:gridSpan w:val="2"/>
            <w:hideMark/>
          </w:tcPr>
          <w:p w14:paraId="72D3D62C" w14:textId="77777777" w:rsidR="00DA0798" w:rsidRPr="00487CB8" w:rsidRDefault="00DA0798" w:rsidP="006E228E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 xml:space="preserve">Entidad responsable de contratar la interventoría o el apoyo a la supervisión. </w:t>
            </w:r>
          </w:p>
        </w:tc>
        <w:tc>
          <w:tcPr>
            <w:tcW w:w="4394" w:type="dxa"/>
            <w:noWrap/>
            <w:vAlign w:val="center"/>
          </w:tcPr>
          <w:p w14:paraId="43CC4D1F" w14:textId="12077667" w:rsidR="00DA0798" w:rsidRPr="00487CB8" w:rsidRDefault="00F54CE0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Municipio de Puerto Escondido</w:t>
            </w:r>
          </w:p>
        </w:tc>
      </w:tr>
      <w:tr w:rsidR="00DA0798" w:rsidRPr="00487CB8" w14:paraId="65436063" w14:textId="77777777" w:rsidTr="006E228E">
        <w:trPr>
          <w:trHeight w:val="330"/>
        </w:trPr>
        <w:tc>
          <w:tcPr>
            <w:tcW w:w="1271" w:type="dxa"/>
            <w:vMerge w:val="restart"/>
            <w:vAlign w:val="center"/>
          </w:tcPr>
          <w:p w14:paraId="3BBC2622" w14:textId="1E33D4CD" w:rsidR="00DA0798" w:rsidRPr="00487CB8" w:rsidRDefault="00836744" w:rsidP="006E228E">
            <w:pPr>
              <w:rPr>
                <w:rFonts w:ascii="Arial" w:eastAsia="Times New Roman" w:hAnsi="Arial" w:cs="Arial"/>
                <w:lang w:eastAsia="es-CO"/>
              </w:rPr>
            </w:pPr>
            <w:r w:rsidRPr="00487CB8">
              <w:rPr>
                <w:rFonts w:ascii="Arial" w:eastAsia="Times New Roman" w:hAnsi="Arial" w:cs="Arial"/>
                <w:lang w:eastAsia="es-CO"/>
              </w:rPr>
              <w:t>Estado de ejecución</w:t>
            </w:r>
          </w:p>
        </w:tc>
        <w:tc>
          <w:tcPr>
            <w:tcW w:w="3119" w:type="dxa"/>
            <w:vAlign w:val="center"/>
          </w:tcPr>
          <w:p w14:paraId="3C0FB3D4" w14:textId="0DD2DAE9" w:rsidR="00DA0798" w:rsidRPr="00487CB8" w:rsidRDefault="00DA0798" w:rsidP="00836744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Avance </w:t>
            </w:r>
            <w:r w:rsidR="00891732">
              <w:rPr>
                <w:rFonts w:ascii="Arial" w:eastAsia="Times New Roman" w:hAnsi="Arial" w:cs="Arial"/>
                <w:lang w:eastAsia="es-CO"/>
              </w:rPr>
              <w:t>Financiero</w:t>
            </w:r>
          </w:p>
        </w:tc>
        <w:tc>
          <w:tcPr>
            <w:tcW w:w="4394" w:type="dxa"/>
            <w:vAlign w:val="center"/>
          </w:tcPr>
          <w:p w14:paraId="41729ED0" w14:textId="5CAB327D" w:rsidR="00DA0798" w:rsidRPr="00487CB8" w:rsidRDefault="00DA0798" w:rsidP="006E228E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58,09%</w:t>
            </w:r>
          </w:p>
        </w:tc>
      </w:tr>
      <w:tr w:rsidR="00891732" w:rsidRPr="00487CB8" w14:paraId="00BB4B94" w14:textId="77777777" w:rsidTr="006E228E">
        <w:trPr>
          <w:trHeight w:val="330"/>
        </w:trPr>
        <w:tc>
          <w:tcPr>
            <w:tcW w:w="1271" w:type="dxa"/>
            <w:vMerge/>
            <w:vAlign w:val="center"/>
          </w:tcPr>
          <w:p w14:paraId="220C69D0" w14:textId="77777777" w:rsidR="00891732" w:rsidRPr="00487CB8" w:rsidRDefault="00891732" w:rsidP="006E228E">
            <w:pPr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119" w:type="dxa"/>
            <w:vAlign w:val="center"/>
          </w:tcPr>
          <w:p w14:paraId="51440BAE" w14:textId="7BEF5929" w:rsidR="00891732" w:rsidRDefault="00891732" w:rsidP="006E228E">
            <w:pPr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Avance Físico</w:t>
            </w:r>
          </w:p>
        </w:tc>
        <w:tc>
          <w:tcPr>
            <w:tcW w:w="4394" w:type="dxa"/>
            <w:vAlign w:val="center"/>
          </w:tcPr>
          <w:p w14:paraId="3A80F81D" w14:textId="70D1707F" w:rsidR="00891732" w:rsidRDefault="00891732" w:rsidP="006E228E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40,0%</w:t>
            </w:r>
          </w:p>
        </w:tc>
      </w:tr>
      <w:tr w:rsidR="00DA0798" w:rsidRPr="00487CB8" w14:paraId="6699C39E" w14:textId="77777777" w:rsidTr="006E228E">
        <w:trPr>
          <w:trHeight w:val="330"/>
        </w:trPr>
        <w:tc>
          <w:tcPr>
            <w:tcW w:w="1271" w:type="dxa"/>
            <w:vMerge/>
            <w:vAlign w:val="center"/>
          </w:tcPr>
          <w:p w14:paraId="64D59319" w14:textId="77777777" w:rsidR="00DA0798" w:rsidRPr="00487CB8" w:rsidRDefault="00DA0798" w:rsidP="006E228E">
            <w:pPr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119" w:type="dxa"/>
            <w:vAlign w:val="center"/>
          </w:tcPr>
          <w:p w14:paraId="70791DD1" w14:textId="77777777" w:rsidR="00DA0798" w:rsidRPr="00487CB8" w:rsidRDefault="00DA0798" w:rsidP="006E228E">
            <w:pPr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Fecha de Corte</w:t>
            </w:r>
          </w:p>
        </w:tc>
        <w:tc>
          <w:tcPr>
            <w:tcW w:w="4394" w:type="dxa"/>
            <w:vAlign w:val="center"/>
          </w:tcPr>
          <w:p w14:paraId="7179BECD" w14:textId="18A1AF68" w:rsidR="00DA0798" w:rsidRPr="00487CB8" w:rsidRDefault="00891732" w:rsidP="006E228E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30</w:t>
            </w:r>
            <w:r w:rsidR="00DA0798">
              <w:rPr>
                <w:rFonts w:ascii="Arial" w:eastAsia="Times New Roman" w:hAnsi="Arial" w:cs="Arial"/>
                <w:lang w:eastAsia="es-CO"/>
              </w:rPr>
              <w:t>/09/2015</w:t>
            </w:r>
          </w:p>
        </w:tc>
      </w:tr>
      <w:tr w:rsidR="00DA0798" w:rsidRPr="00487CB8" w14:paraId="00AF3442" w14:textId="77777777" w:rsidTr="006E228E">
        <w:trPr>
          <w:trHeight w:val="544"/>
        </w:trPr>
        <w:tc>
          <w:tcPr>
            <w:tcW w:w="4390" w:type="dxa"/>
            <w:gridSpan w:val="2"/>
          </w:tcPr>
          <w:p w14:paraId="33F27C0F" w14:textId="77777777" w:rsidR="00DA0798" w:rsidRPr="00487CB8" w:rsidRDefault="00DA0798" w:rsidP="006E228E">
            <w:pPr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Fecha del acuerdo de aprobación del proyecto</w:t>
            </w:r>
          </w:p>
        </w:tc>
        <w:tc>
          <w:tcPr>
            <w:tcW w:w="4394" w:type="dxa"/>
            <w:noWrap/>
            <w:vAlign w:val="center"/>
          </w:tcPr>
          <w:p w14:paraId="788E285B" w14:textId="545CDC13" w:rsidR="00DA0798" w:rsidRPr="00487CB8" w:rsidRDefault="00F54CE0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03/06/2015</w:t>
            </w:r>
          </w:p>
        </w:tc>
      </w:tr>
    </w:tbl>
    <w:p w14:paraId="525D5D77" w14:textId="77777777" w:rsidR="004D1061" w:rsidRPr="00487CB8" w:rsidRDefault="004D1061" w:rsidP="00DA0798">
      <w:pPr>
        <w:spacing w:after="0" w:line="276" w:lineRule="auto"/>
        <w:jc w:val="both"/>
        <w:rPr>
          <w:rFonts w:ascii="Arial" w:hAnsi="Arial" w:cs="Arial"/>
          <w:szCs w:val="24"/>
        </w:rPr>
      </w:pPr>
    </w:p>
    <w:p w14:paraId="6CE8839B" w14:textId="3BD9E148" w:rsidR="00F54CE0" w:rsidRPr="00487CB8" w:rsidRDefault="00F54CE0" w:rsidP="00F54CE0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es-CO"/>
        </w:rPr>
      </w:pPr>
      <w:r>
        <w:rPr>
          <w:rFonts w:ascii="Arial" w:hAnsi="Arial" w:cs="Arial"/>
          <w:b/>
          <w:szCs w:val="24"/>
        </w:rPr>
        <w:t>Proyecto No. 3</w:t>
      </w:r>
      <w:r w:rsidRPr="00487CB8">
        <w:rPr>
          <w:rFonts w:ascii="Arial" w:eastAsia="Times New Roman" w:hAnsi="Arial" w:cs="Arial"/>
          <w:szCs w:val="24"/>
          <w:lang w:eastAsia="es-CO"/>
        </w:rPr>
        <w:t xml:space="preserve"> </w:t>
      </w:r>
      <w:r w:rsidR="00E73C9C" w:rsidRPr="00E73C9C">
        <w:rPr>
          <w:rFonts w:ascii="Arial" w:eastAsia="Times New Roman" w:hAnsi="Arial" w:cs="Arial"/>
          <w:b/>
          <w:szCs w:val="24"/>
          <w:lang w:eastAsia="es-CO"/>
        </w:rPr>
        <w:t>CONSTRUCCIÓN DE DOS (2) CANCHAS SINTÉTICAS PARA FUTBOL SALA EN EL CASCO URBANO DEL MUNICIPIO DE PUERTO ESCONDIDO, CÓRDOBA</w:t>
      </w:r>
    </w:p>
    <w:p w14:paraId="2F0DBAA9" w14:textId="77777777" w:rsidR="00F54CE0" w:rsidRPr="00487CB8" w:rsidRDefault="00F54CE0" w:rsidP="00F54CE0">
      <w:pPr>
        <w:spacing w:after="0" w:line="240" w:lineRule="auto"/>
        <w:contextualSpacing/>
        <w:jc w:val="both"/>
        <w:rPr>
          <w:rFonts w:ascii="Arial" w:hAnsi="Arial" w:cs="Arial"/>
          <w:b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3119"/>
        <w:gridCol w:w="4394"/>
      </w:tblGrid>
      <w:tr w:rsidR="00F54CE0" w:rsidRPr="00487CB8" w14:paraId="4EBAF119" w14:textId="77777777" w:rsidTr="006E228E">
        <w:trPr>
          <w:trHeight w:val="288"/>
        </w:trPr>
        <w:tc>
          <w:tcPr>
            <w:tcW w:w="4390" w:type="dxa"/>
            <w:gridSpan w:val="2"/>
            <w:noWrap/>
            <w:hideMark/>
          </w:tcPr>
          <w:p w14:paraId="3CBEA7DB" w14:textId="77777777" w:rsidR="00F54CE0" w:rsidRPr="00487CB8" w:rsidRDefault="00F54CE0" w:rsidP="006E228E">
            <w:pPr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 xml:space="preserve">Código </w:t>
            </w:r>
            <w:proofErr w:type="spellStart"/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BPIN</w:t>
            </w:r>
            <w:proofErr w:type="spellEnd"/>
          </w:p>
        </w:tc>
        <w:tc>
          <w:tcPr>
            <w:tcW w:w="4394" w:type="dxa"/>
            <w:noWrap/>
            <w:hideMark/>
          </w:tcPr>
          <w:p w14:paraId="793A5AD1" w14:textId="0B8B0A0B" w:rsidR="00F54CE0" w:rsidRPr="00487CB8" w:rsidRDefault="00E73C9C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E73C9C">
              <w:rPr>
                <w:rFonts w:ascii="Arial" w:eastAsia="Times New Roman" w:hAnsi="Arial" w:cs="Arial"/>
                <w:szCs w:val="24"/>
                <w:lang w:eastAsia="es-CO"/>
              </w:rPr>
              <w:t>2015235740005</w:t>
            </w:r>
          </w:p>
        </w:tc>
      </w:tr>
      <w:tr w:rsidR="00F54CE0" w:rsidRPr="00487CB8" w14:paraId="16CFEEA3" w14:textId="77777777" w:rsidTr="00F54CE0">
        <w:trPr>
          <w:trHeight w:val="288"/>
        </w:trPr>
        <w:tc>
          <w:tcPr>
            <w:tcW w:w="4390" w:type="dxa"/>
            <w:gridSpan w:val="2"/>
            <w:noWrap/>
            <w:hideMark/>
          </w:tcPr>
          <w:p w14:paraId="74C01895" w14:textId="77777777" w:rsidR="00F54CE0" w:rsidRPr="00487CB8" w:rsidRDefault="00F54CE0" w:rsidP="006E228E">
            <w:pPr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Sector</w:t>
            </w:r>
            <w:r>
              <w:rPr>
                <w:rFonts w:ascii="Arial" w:eastAsia="Times New Roman" w:hAnsi="Arial" w:cs="Arial"/>
                <w:szCs w:val="24"/>
                <w:lang w:eastAsia="es-CO"/>
              </w:rPr>
              <w:t xml:space="preserve"> </w:t>
            </w:r>
          </w:p>
        </w:tc>
        <w:tc>
          <w:tcPr>
            <w:tcW w:w="4394" w:type="dxa"/>
            <w:noWrap/>
          </w:tcPr>
          <w:p w14:paraId="087BF76E" w14:textId="72D1C128" w:rsidR="00F54CE0" w:rsidRPr="00487CB8" w:rsidRDefault="00E73C9C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E73C9C">
              <w:rPr>
                <w:rFonts w:ascii="Arial" w:eastAsia="Times New Roman" w:hAnsi="Arial" w:cs="Arial"/>
                <w:szCs w:val="24"/>
                <w:lang w:eastAsia="es-CO"/>
              </w:rPr>
              <w:t>DEPORTE Y RECREACIÓN</w:t>
            </w:r>
          </w:p>
        </w:tc>
      </w:tr>
      <w:tr w:rsidR="00F54CE0" w:rsidRPr="00487CB8" w14:paraId="6A65DB24" w14:textId="77777777" w:rsidTr="00F54CE0">
        <w:trPr>
          <w:trHeight w:val="312"/>
        </w:trPr>
        <w:tc>
          <w:tcPr>
            <w:tcW w:w="4390" w:type="dxa"/>
            <w:gridSpan w:val="2"/>
            <w:hideMark/>
          </w:tcPr>
          <w:p w14:paraId="4202951E" w14:textId="77777777" w:rsidR="00F54CE0" w:rsidRPr="00487CB8" w:rsidRDefault="00F54CE0" w:rsidP="006E228E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Valor Total</w:t>
            </w:r>
          </w:p>
        </w:tc>
        <w:tc>
          <w:tcPr>
            <w:tcW w:w="4394" w:type="dxa"/>
            <w:noWrap/>
          </w:tcPr>
          <w:p w14:paraId="781F78AF" w14:textId="46009E34" w:rsidR="00F54CE0" w:rsidRPr="00487CB8" w:rsidRDefault="00E73C9C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$</w:t>
            </w:r>
            <w:r w:rsidRPr="00E73C9C">
              <w:rPr>
                <w:rFonts w:ascii="Arial" w:eastAsia="Times New Roman" w:hAnsi="Arial" w:cs="Arial"/>
                <w:szCs w:val="24"/>
                <w:lang w:eastAsia="es-CO"/>
              </w:rPr>
              <w:t>944.909.650</w:t>
            </w:r>
          </w:p>
        </w:tc>
      </w:tr>
      <w:tr w:rsidR="00F54CE0" w:rsidRPr="00487CB8" w14:paraId="4D55F5D5" w14:textId="77777777" w:rsidTr="00F54CE0">
        <w:trPr>
          <w:trHeight w:val="312"/>
        </w:trPr>
        <w:tc>
          <w:tcPr>
            <w:tcW w:w="4390" w:type="dxa"/>
            <w:gridSpan w:val="2"/>
            <w:hideMark/>
          </w:tcPr>
          <w:p w14:paraId="6094E0CC" w14:textId="77777777" w:rsidR="00F54CE0" w:rsidRPr="00487CB8" w:rsidRDefault="00F54CE0" w:rsidP="006E228E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 xml:space="preserve">Solicitud de recursos del </w:t>
            </w:r>
            <w:proofErr w:type="spellStart"/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SGR</w:t>
            </w:r>
            <w:proofErr w:type="spellEnd"/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 </w:t>
            </w:r>
          </w:p>
        </w:tc>
        <w:tc>
          <w:tcPr>
            <w:tcW w:w="4394" w:type="dxa"/>
            <w:noWrap/>
          </w:tcPr>
          <w:p w14:paraId="4A80E174" w14:textId="51615FBD" w:rsidR="00F54CE0" w:rsidRPr="00487CB8" w:rsidRDefault="00E73C9C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$</w:t>
            </w:r>
            <w:r w:rsidRPr="00E73C9C">
              <w:rPr>
                <w:rFonts w:ascii="Arial" w:eastAsia="Times New Roman" w:hAnsi="Arial" w:cs="Arial"/>
                <w:szCs w:val="24"/>
                <w:lang w:eastAsia="es-CO"/>
              </w:rPr>
              <w:t>944.909.650</w:t>
            </w:r>
          </w:p>
        </w:tc>
      </w:tr>
      <w:tr w:rsidR="00F54CE0" w:rsidRPr="00487CB8" w14:paraId="73BB080F" w14:textId="77777777" w:rsidTr="006E228E">
        <w:trPr>
          <w:trHeight w:val="312"/>
        </w:trPr>
        <w:tc>
          <w:tcPr>
            <w:tcW w:w="4390" w:type="dxa"/>
            <w:gridSpan w:val="2"/>
          </w:tcPr>
          <w:p w14:paraId="75C4CC49" w14:textId="77777777" w:rsidR="00F54CE0" w:rsidRPr="00487CB8" w:rsidRDefault="00F54CE0" w:rsidP="006E228E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 xml:space="preserve">% recursos del </w:t>
            </w:r>
            <w:proofErr w:type="spellStart"/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SGR</w:t>
            </w:r>
            <w:proofErr w:type="spellEnd"/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 sobre el total de recursos asignados</w:t>
            </w:r>
          </w:p>
        </w:tc>
        <w:tc>
          <w:tcPr>
            <w:tcW w:w="4394" w:type="dxa"/>
            <w:noWrap/>
            <w:vAlign w:val="center"/>
          </w:tcPr>
          <w:p w14:paraId="19DDF98B" w14:textId="18B75ECF" w:rsidR="00F54CE0" w:rsidRPr="00487CB8" w:rsidRDefault="005B1CAD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25,67</w:t>
            </w:r>
            <w:r w:rsidR="00F54CE0">
              <w:rPr>
                <w:rFonts w:ascii="Arial" w:eastAsia="Times New Roman" w:hAnsi="Arial" w:cs="Arial"/>
                <w:szCs w:val="24"/>
                <w:lang w:eastAsia="es-CO"/>
              </w:rPr>
              <w:t>%</w:t>
            </w:r>
          </w:p>
        </w:tc>
      </w:tr>
      <w:tr w:rsidR="00F54CE0" w:rsidRPr="00487CB8" w14:paraId="43D5D237" w14:textId="77777777" w:rsidTr="006E228E">
        <w:trPr>
          <w:trHeight w:val="312"/>
        </w:trPr>
        <w:tc>
          <w:tcPr>
            <w:tcW w:w="4390" w:type="dxa"/>
            <w:gridSpan w:val="2"/>
            <w:hideMark/>
          </w:tcPr>
          <w:p w14:paraId="69311AFD" w14:textId="77777777" w:rsidR="00F54CE0" w:rsidRPr="00487CB8" w:rsidRDefault="00F54CE0" w:rsidP="006E228E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Tiempo de ejecución</w:t>
            </w:r>
            <w:r>
              <w:rPr>
                <w:rFonts w:ascii="Arial" w:eastAsia="Times New Roman" w:hAnsi="Arial" w:cs="Arial"/>
                <w:szCs w:val="24"/>
                <w:lang w:eastAsia="es-CO"/>
              </w:rPr>
              <w:t xml:space="preserve"> (meses)</w:t>
            </w:r>
          </w:p>
        </w:tc>
        <w:tc>
          <w:tcPr>
            <w:tcW w:w="4394" w:type="dxa"/>
            <w:noWrap/>
            <w:vAlign w:val="center"/>
            <w:hideMark/>
          </w:tcPr>
          <w:p w14:paraId="1BE53959" w14:textId="77777777" w:rsidR="00F54CE0" w:rsidRPr="00487CB8" w:rsidRDefault="00F54CE0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6</w:t>
            </w:r>
          </w:p>
        </w:tc>
      </w:tr>
      <w:tr w:rsidR="00F54CE0" w:rsidRPr="00487CB8" w14:paraId="753DD228" w14:textId="77777777" w:rsidTr="006E228E">
        <w:trPr>
          <w:trHeight w:val="312"/>
        </w:trPr>
        <w:tc>
          <w:tcPr>
            <w:tcW w:w="4390" w:type="dxa"/>
            <w:gridSpan w:val="2"/>
            <w:hideMark/>
          </w:tcPr>
          <w:p w14:paraId="7CEE5B5F" w14:textId="77777777" w:rsidR="00F54CE0" w:rsidRPr="00487CB8" w:rsidRDefault="00F54CE0" w:rsidP="006E228E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 xml:space="preserve">Entidad pública designada como ejecutora </w:t>
            </w:r>
          </w:p>
        </w:tc>
        <w:tc>
          <w:tcPr>
            <w:tcW w:w="4394" w:type="dxa"/>
            <w:noWrap/>
            <w:vAlign w:val="center"/>
            <w:hideMark/>
          </w:tcPr>
          <w:p w14:paraId="5F345215" w14:textId="77777777" w:rsidR="00F54CE0" w:rsidRPr="00487CB8" w:rsidRDefault="00F54CE0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Municipio de Puerto Escondido</w:t>
            </w:r>
          </w:p>
        </w:tc>
      </w:tr>
      <w:tr w:rsidR="00F54CE0" w:rsidRPr="00487CB8" w14:paraId="124A0236" w14:textId="77777777" w:rsidTr="006E228E">
        <w:trPr>
          <w:trHeight w:val="624"/>
        </w:trPr>
        <w:tc>
          <w:tcPr>
            <w:tcW w:w="4390" w:type="dxa"/>
            <w:gridSpan w:val="2"/>
            <w:hideMark/>
          </w:tcPr>
          <w:p w14:paraId="5FB44343" w14:textId="77777777" w:rsidR="00F54CE0" w:rsidRPr="00487CB8" w:rsidRDefault="00F54CE0" w:rsidP="006E228E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 xml:space="preserve">Entidad responsable de contratar la interventoría o el apoyo a la supervisión. </w:t>
            </w:r>
          </w:p>
        </w:tc>
        <w:tc>
          <w:tcPr>
            <w:tcW w:w="4394" w:type="dxa"/>
            <w:noWrap/>
            <w:vAlign w:val="center"/>
            <w:hideMark/>
          </w:tcPr>
          <w:p w14:paraId="21854F90" w14:textId="77777777" w:rsidR="00F54CE0" w:rsidRPr="00487CB8" w:rsidRDefault="00F54CE0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Municipio de Puerto Escondido</w:t>
            </w:r>
          </w:p>
        </w:tc>
      </w:tr>
      <w:tr w:rsidR="00F54CE0" w:rsidRPr="00487CB8" w14:paraId="72EB6BED" w14:textId="77777777" w:rsidTr="006E228E">
        <w:trPr>
          <w:trHeight w:val="330"/>
        </w:trPr>
        <w:tc>
          <w:tcPr>
            <w:tcW w:w="1271" w:type="dxa"/>
            <w:vMerge w:val="restart"/>
            <w:vAlign w:val="center"/>
          </w:tcPr>
          <w:p w14:paraId="5EDD59E6" w14:textId="58B991F2" w:rsidR="00F54CE0" w:rsidRPr="00487CB8" w:rsidRDefault="005B1CAD" w:rsidP="006E228E">
            <w:pPr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Estado de ejecución</w:t>
            </w:r>
          </w:p>
        </w:tc>
        <w:tc>
          <w:tcPr>
            <w:tcW w:w="3119" w:type="dxa"/>
            <w:vAlign w:val="center"/>
          </w:tcPr>
          <w:p w14:paraId="6CCEB501" w14:textId="3158C109" w:rsidR="00F54CE0" w:rsidRPr="00487CB8" w:rsidRDefault="005B1CAD" w:rsidP="006E228E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Avance </w:t>
            </w:r>
            <w:r w:rsidR="00891732">
              <w:rPr>
                <w:rFonts w:ascii="Arial" w:eastAsia="Times New Roman" w:hAnsi="Arial" w:cs="Arial"/>
                <w:lang w:eastAsia="es-CO"/>
              </w:rPr>
              <w:t>Financiero</w:t>
            </w:r>
          </w:p>
        </w:tc>
        <w:tc>
          <w:tcPr>
            <w:tcW w:w="4394" w:type="dxa"/>
            <w:vAlign w:val="center"/>
          </w:tcPr>
          <w:p w14:paraId="5102C925" w14:textId="43C36CEA" w:rsidR="00F54CE0" w:rsidRPr="00487CB8" w:rsidRDefault="00742EDB" w:rsidP="006E228E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46,73%</w:t>
            </w:r>
          </w:p>
        </w:tc>
      </w:tr>
      <w:tr w:rsidR="00891732" w:rsidRPr="00487CB8" w14:paraId="754A046D" w14:textId="77777777" w:rsidTr="006E228E">
        <w:trPr>
          <w:trHeight w:val="330"/>
        </w:trPr>
        <w:tc>
          <w:tcPr>
            <w:tcW w:w="1271" w:type="dxa"/>
            <w:vMerge/>
            <w:vAlign w:val="center"/>
          </w:tcPr>
          <w:p w14:paraId="230CEE8C" w14:textId="77777777" w:rsidR="00891732" w:rsidRPr="00487CB8" w:rsidRDefault="00891732" w:rsidP="006E228E">
            <w:pPr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119" w:type="dxa"/>
            <w:vAlign w:val="center"/>
          </w:tcPr>
          <w:p w14:paraId="422825AF" w14:textId="37A2059C" w:rsidR="00891732" w:rsidRDefault="00891732" w:rsidP="006E228E">
            <w:pPr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Avance Físico</w:t>
            </w:r>
          </w:p>
        </w:tc>
        <w:tc>
          <w:tcPr>
            <w:tcW w:w="4394" w:type="dxa"/>
            <w:vAlign w:val="center"/>
          </w:tcPr>
          <w:p w14:paraId="193A8697" w14:textId="06C7B7B4" w:rsidR="00891732" w:rsidRPr="00891732" w:rsidRDefault="00891732" w:rsidP="006E228E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91732">
              <w:rPr>
                <w:rFonts w:ascii="Arial" w:eastAsia="Times New Roman" w:hAnsi="Arial" w:cs="Arial"/>
                <w:lang w:eastAsia="es-CO"/>
              </w:rPr>
              <w:t>35,0%</w:t>
            </w:r>
          </w:p>
        </w:tc>
      </w:tr>
      <w:tr w:rsidR="00F54CE0" w:rsidRPr="00487CB8" w14:paraId="691B8D98" w14:textId="77777777" w:rsidTr="006E228E">
        <w:trPr>
          <w:trHeight w:val="330"/>
        </w:trPr>
        <w:tc>
          <w:tcPr>
            <w:tcW w:w="1271" w:type="dxa"/>
            <w:vMerge/>
            <w:vAlign w:val="center"/>
          </w:tcPr>
          <w:p w14:paraId="4C985AFC" w14:textId="77777777" w:rsidR="00F54CE0" w:rsidRPr="00487CB8" w:rsidRDefault="00F54CE0" w:rsidP="006E228E">
            <w:pPr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119" w:type="dxa"/>
            <w:vAlign w:val="center"/>
          </w:tcPr>
          <w:p w14:paraId="0BE74101" w14:textId="77777777" w:rsidR="00F54CE0" w:rsidRPr="00487CB8" w:rsidRDefault="00F54CE0" w:rsidP="006E228E">
            <w:pPr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Fecha de Corte</w:t>
            </w:r>
          </w:p>
        </w:tc>
        <w:tc>
          <w:tcPr>
            <w:tcW w:w="4394" w:type="dxa"/>
            <w:vAlign w:val="center"/>
          </w:tcPr>
          <w:p w14:paraId="41B57378" w14:textId="77777777" w:rsidR="00F54CE0" w:rsidRPr="00487CB8" w:rsidRDefault="00F54CE0" w:rsidP="006E228E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CO"/>
              </w:rPr>
              <w:t>13/09/2015</w:t>
            </w:r>
          </w:p>
        </w:tc>
      </w:tr>
      <w:tr w:rsidR="00F54CE0" w:rsidRPr="00487CB8" w14:paraId="0C64F9A0" w14:textId="77777777" w:rsidTr="006E228E">
        <w:trPr>
          <w:trHeight w:val="544"/>
        </w:trPr>
        <w:tc>
          <w:tcPr>
            <w:tcW w:w="4390" w:type="dxa"/>
            <w:gridSpan w:val="2"/>
          </w:tcPr>
          <w:p w14:paraId="6113F99A" w14:textId="77777777" w:rsidR="00F54CE0" w:rsidRPr="00487CB8" w:rsidRDefault="00F54CE0" w:rsidP="006E228E">
            <w:pPr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Fecha del acuerdo de aprobación del proyecto</w:t>
            </w:r>
          </w:p>
        </w:tc>
        <w:tc>
          <w:tcPr>
            <w:tcW w:w="4394" w:type="dxa"/>
            <w:noWrap/>
            <w:vAlign w:val="center"/>
          </w:tcPr>
          <w:p w14:paraId="565B6CAD" w14:textId="7E147BE1" w:rsidR="00F54CE0" w:rsidRPr="00487CB8" w:rsidRDefault="00F54CE0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03/06/2015</w:t>
            </w:r>
          </w:p>
        </w:tc>
      </w:tr>
    </w:tbl>
    <w:p w14:paraId="18C91B43" w14:textId="77777777" w:rsidR="00F54CE0" w:rsidRPr="00B36F41" w:rsidRDefault="00F54CE0" w:rsidP="00F54CE0">
      <w:pPr>
        <w:spacing w:after="0" w:line="240" w:lineRule="auto"/>
        <w:rPr>
          <w:rFonts w:ascii="Arial" w:hAnsi="Arial" w:cs="Arial"/>
          <w:sz w:val="20"/>
        </w:rPr>
      </w:pPr>
    </w:p>
    <w:p w14:paraId="76278C4A" w14:textId="007A50E5" w:rsidR="00F54CE0" w:rsidRDefault="00F54CE0" w:rsidP="00F54CE0">
      <w:pPr>
        <w:spacing w:after="0" w:line="240" w:lineRule="auto"/>
        <w:contextualSpacing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Proyecto No. 4</w:t>
      </w:r>
      <w:r w:rsidRPr="00487CB8">
        <w:rPr>
          <w:rFonts w:ascii="Arial" w:hAnsi="Arial" w:cs="Arial"/>
          <w:b/>
          <w:szCs w:val="24"/>
        </w:rPr>
        <w:t xml:space="preserve"> </w:t>
      </w:r>
      <w:r w:rsidR="00742EDB" w:rsidRPr="00742EDB">
        <w:rPr>
          <w:rFonts w:ascii="Arial" w:hAnsi="Arial" w:cs="Arial"/>
          <w:b/>
          <w:szCs w:val="24"/>
        </w:rPr>
        <w:t xml:space="preserve">FORMULACIÓN DEL PLAN DE </w:t>
      </w:r>
      <w:proofErr w:type="spellStart"/>
      <w:r w:rsidR="00742EDB" w:rsidRPr="00742EDB">
        <w:rPr>
          <w:rFonts w:ascii="Arial" w:hAnsi="Arial" w:cs="Arial"/>
          <w:b/>
          <w:szCs w:val="24"/>
        </w:rPr>
        <w:t>ETNODESARROLLO</w:t>
      </w:r>
      <w:proofErr w:type="spellEnd"/>
      <w:r w:rsidR="00742EDB" w:rsidRPr="00742EDB">
        <w:rPr>
          <w:rFonts w:ascii="Arial" w:hAnsi="Arial" w:cs="Arial"/>
          <w:b/>
          <w:szCs w:val="24"/>
        </w:rPr>
        <w:t xml:space="preserve"> E IDENTIFICACIÓN, CARACTERIZACIÓN DE LA POBLACIÓN AFROCOLOMBIANA, RAIZAL Y </w:t>
      </w:r>
      <w:proofErr w:type="spellStart"/>
      <w:r w:rsidR="00742EDB" w:rsidRPr="00742EDB">
        <w:rPr>
          <w:rFonts w:ascii="Arial" w:hAnsi="Arial" w:cs="Arial"/>
          <w:b/>
          <w:szCs w:val="24"/>
        </w:rPr>
        <w:t>PALENQUERA</w:t>
      </w:r>
      <w:proofErr w:type="spellEnd"/>
      <w:r w:rsidR="00742EDB" w:rsidRPr="00742EDB">
        <w:rPr>
          <w:rFonts w:ascii="Arial" w:hAnsi="Arial" w:cs="Arial"/>
          <w:b/>
          <w:szCs w:val="24"/>
        </w:rPr>
        <w:t xml:space="preserve"> DEL MUNICIPIO DE PUERTO ESCONDIDO, CÓRDOBA</w:t>
      </w:r>
    </w:p>
    <w:p w14:paraId="663DE080" w14:textId="77777777" w:rsidR="00F54CE0" w:rsidRPr="00487CB8" w:rsidRDefault="00F54CE0" w:rsidP="00F54CE0">
      <w:pPr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es-CO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3119"/>
        <w:gridCol w:w="4394"/>
      </w:tblGrid>
      <w:tr w:rsidR="00F54CE0" w:rsidRPr="00487CB8" w14:paraId="5AC6E2C8" w14:textId="77777777" w:rsidTr="006E228E">
        <w:trPr>
          <w:trHeight w:val="288"/>
        </w:trPr>
        <w:tc>
          <w:tcPr>
            <w:tcW w:w="4390" w:type="dxa"/>
            <w:gridSpan w:val="2"/>
            <w:noWrap/>
            <w:hideMark/>
          </w:tcPr>
          <w:p w14:paraId="6EDA84CF" w14:textId="77777777" w:rsidR="00F54CE0" w:rsidRPr="00487CB8" w:rsidRDefault="00F54CE0" w:rsidP="006E228E">
            <w:pPr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 xml:space="preserve">Código </w:t>
            </w:r>
            <w:proofErr w:type="spellStart"/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BPIN</w:t>
            </w:r>
            <w:proofErr w:type="spellEnd"/>
          </w:p>
        </w:tc>
        <w:tc>
          <w:tcPr>
            <w:tcW w:w="4394" w:type="dxa"/>
            <w:noWrap/>
          </w:tcPr>
          <w:p w14:paraId="5025F222" w14:textId="6CAED199" w:rsidR="00F54CE0" w:rsidRPr="00487CB8" w:rsidRDefault="00742EDB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742EDB">
              <w:rPr>
                <w:rFonts w:ascii="Arial" w:eastAsia="Times New Roman" w:hAnsi="Arial" w:cs="Arial"/>
                <w:szCs w:val="24"/>
                <w:lang w:eastAsia="es-CO"/>
              </w:rPr>
              <w:t>2015235740004</w:t>
            </w:r>
          </w:p>
        </w:tc>
      </w:tr>
      <w:tr w:rsidR="00F54CE0" w:rsidRPr="00487CB8" w14:paraId="62B46266" w14:textId="77777777" w:rsidTr="006E228E">
        <w:trPr>
          <w:trHeight w:val="288"/>
        </w:trPr>
        <w:tc>
          <w:tcPr>
            <w:tcW w:w="4390" w:type="dxa"/>
            <w:gridSpan w:val="2"/>
            <w:noWrap/>
            <w:hideMark/>
          </w:tcPr>
          <w:p w14:paraId="1AF70A18" w14:textId="77777777" w:rsidR="00F54CE0" w:rsidRPr="00487CB8" w:rsidRDefault="00F54CE0" w:rsidP="006E228E">
            <w:pPr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Sector</w:t>
            </w:r>
            <w:r>
              <w:rPr>
                <w:rFonts w:ascii="Arial" w:eastAsia="Times New Roman" w:hAnsi="Arial" w:cs="Arial"/>
                <w:szCs w:val="24"/>
                <w:lang w:eastAsia="es-CO"/>
              </w:rPr>
              <w:t xml:space="preserve"> </w:t>
            </w:r>
          </w:p>
        </w:tc>
        <w:tc>
          <w:tcPr>
            <w:tcW w:w="4394" w:type="dxa"/>
            <w:noWrap/>
          </w:tcPr>
          <w:p w14:paraId="124B02BA" w14:textId="0D84A6D8" w:rsidR="00F54CE0" w:rsidRPr="00487CB8" w:rsidRDefault="00416108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16108">
              <w:rPr>
                <w:rFonts w:ascii="Arial" w:eastAsia="Times New Roman" w:hAnsi="Arial" w:cs="Arial"/>
                <w:szCs w:val="24"/>
                <w:lang w:eastAsia="es-CO"/>
              </w:rPr>
              <w:t>INCLUSIÓN SOCIAL Y RECONCILIACIÓN</w:t>
            </w:r>
          </w:p>
        </w:tc>
      </w:tr>
      <w:tr w:rsidR="00F54CE0" w:rsidRPr="00487CB8" w14:paraId="5CBD669F" w14:textId="77777777" w:rsidTr="006E228E">
        <w:trPr>
          <w:trHeight w:val="312"/>
        </w:trPr>
        <w:tc>
          <w:tcPr>
            <w:tcW w:w="4390" w:type="dxa"/>
            <w:gridSpan w:val="2"/>
            <w:hideMark/>
          </w:tcPr>
          <w:p w14:paraId="3D2FD22D" w14:textId="77777777" w:rsidR="00F54CE0" w:rsidRPr="00487CB8" w:rsidRDefault="00F54CE0" w:rsidP="006E228E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Valor Total</w:t>
            </w:r>
          </w:p>
        </w:tc>
        <w:tc>
          <w:tcPr>
            <w:tcW w:w="4394" w:type="dxa"/>
            <w:noWrap/>
          </w:tcPr>
          <w:p w14:paraId="6E9ECA22" w14:textId="55D8DE8A" w:rsidR="00F54CE0" w:rsidRPr="00487CB8" w:rsidRDefault="00742EDB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$</w:t>
            </w:r>
            <w:r w:rsidRPr="00742EDB">
              <w:rPr>
                <w:rFonts w:ascii="Arial" w:eastAsia="Times New Roman" w:hAnsi="Arial" w:cs="Arial"/>
                <w:szCs w:val="24"/>
                <w:lang w:eastAsia="es-CO"/>
              </w:rPr>
              <w:t>342.880.840</w:t>
            </w:r>
          </w:p>
        </w:tc>
      </w:tr>
      <w:tr w:rsidR="00F54CE0" w:rsidRPr="00487CB8" w14:paraId="59A4A454" w14:textId="77777777" w:rsidTr="006E228E">
        <w:trPr>
          <w:trHeight w:val="312"/>
        </w:trPr>
        <w:tc>
          <w:tcPr>
            <w:tcW w:w="4390" w:type="dxa"/>
            <w:gridSpan w:val="2"/>
            <w:hideMark/>
          </w:tcPr>
          <w:p w14:paraId="6916CDBB" w14:textId="77777777" w:rsidR="00F54CE0" w:rsidRPr="00487CB8" w:rsidRDefault="00F54CE0" w:rsidP="006E228E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 xml:space="preserve">Solicitud de recursos del </w:t>
            </w:r>
            <w:proofErr w:type="spellStart"/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SGR</w:t>
            </w:r>
            <w:proofErr w:type="spellEnd"/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 </w:t>
            </w:r>
          </w:p>
        </w:tc>
        <w:tc>
          <w:tcPr>
            <w:tcW w:w="4394" w:type="dxa"/>
            <w:noWrap/>
          </w:tcPr>
          <w:p w14:paraId="2ADF7552" w14:textId="4C8392E9" w:rsidR="00F54CE0" w:rsidRPr="00487CB8" w:rsidRDefault="00416108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$</w:t>
            </w:r>
            <w:r w:rsidRPr="00742EDB">
              <w:rPr>
                <w:rFonts w:ascii="Arial" w:eastAsia="Times New Roman" w:hAnsi="Arial" w:cs="Arial"/>
                <w:szCs w:val="24"/>
                <w:lang w:eastAsia="es-CO"/>
              </w:rPr>
              <w:t>342.880.840</w:t>
            </w:r>
          </w:p>
        </w:tc>
      </w:tr>
      <w:tr w:rsidR="00F54CE0" w:rsidRPr="00487CB8" w14:paraId="6683F9EE" w14:textId="77777777" w:rsidTr="006E228E">
        <w:trPr>
          <w:trHeight w:val="312"/>
        </w:trPr>
        <w:tc>
          <w:tcPr>
            <w:tcW w:w="4390" w:type="dxa"/>
            <w:gridSpan w:val="2"/>
          </w:tcPr>
          <w:p w14:paraId="1C4106AE" w14:textId="77777777" w:rsidR="00F54CE0" w:rsidRPr="00487CB8" w:rsidRDefault="00F54CE0" w:rsidP="006E228E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 xml:space="preserve">% recursos del </w:t>
            </w:r>
            <w:proofErr w:type="spellStart"/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SGR</w:t>
            </w:r>
            <w:proofErr w:type="spellEnd"/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 sobre el total de recursos asignados</w:t>
            </w:r>
          </w:p>
        </w:tc>
        <w:tc>
          <w:tcPr>
            <w:tcW w:w="4394" w:type="dxa"/>
            <w:noWrap/>
            <w:vAlign w:val="center"/>
          </w:tcPr>
          <w:p w14:paraId="05AA04BA" w14:textId="60CE8EFE" w:rsidR="00F54CE0" w:rsidRPr="00487CB8" w:rsidRDefault="005B1CAD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9,31</w:t>
            </w:r>
            <w:r w:rsidR="00F54CE0">
              <w:rPr>
                <w:rFonts w:ascii="Arial" w:eastAsia="Times New Roman" w:hAnsi="Arial" w:cs="Arial"/>
                <w:szCs w:val="24"/>
                <w:lang w:eastAsia="es-CO"/>
              </w:rPr>
              <w:t>%</w:t>
            </w:r>
          </w:p>
        </w:tc>
      </w:tr>
      <w:tr w:rsidR="00F54CE0" w:rsidRPr="00487CB8" w14:paraId="19FBEB81" w14:textId="77777777" w:rsidTr="006E228E">
        <w:trPr>
          <w:trHeight w:val="312"/>
        </w:trPr>
        <w:tc>
          <w:tcPr>
            <w:tcW w:w="4390" w:type="dxa"/>
            <w:gridSpan w:val="2"/>
            <w:hideMark/>
          </w:tcPr>
          <w:p w14:paraId="70181FA9" w14:textId="77777777" w:rsidR="00F54CE0" w:rsidRPr="00487CB8" w:rsidRDefault="00F54CE0" w:rsidP="006E228E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Tiempo de ejecución</w:t>
            </w:r>
            <w:r>
              <w:rPr>
                <w:rFonts w:ascii="Arial" w:eastAsia="Times New Roman" w:hAnsi="Arial" w:cs="Arial"/>
                <w:szCs w:val="24"/>
                <w:lang w:eastAsia="es-CO"/>
              </w:rPr>
              <w:t xml:space="preserve"> (meses)</w:t>
            </w:r>
          </w:p>
        </w:tc>
        <w:tc>
          <w:tcPr>
            <w:tcW w:w="4394" w:type="dxa"/>
            <w:noWrap/>
            <w:vAlign w:val="center"/>
          </w:tcPr>
          <w:p w14:paraId="68838E6D" w14:textId="77777777" w:rsidR="00F54CE0" w:rsidRPr="00487CB8" w:rsidRDefault="00F54CE0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6</w:t>
            </w:r>
          </w:p>
        </w:tc>
      </w:tr>
      <w:tr w:rsidR="00F54CE0" w:rsidRPr="00487CB8" w14:paraId="1116BDDF" w14:textId="77777777" w:rsidTr="006E228E">
        <w:trPr>
          <w:trHeight w:val="312"/>
        </w:trPr>
        <w:tc>
          <w:tcPr>
            <w:tcW w:w="4390" w:type="dxa"/>
            <w:gridSpan w:val="2"/>
            <w:hideMark/>
          </w:tcPr>
          <w:p w14:paraId="708669A9" w14:textId="77777777" w:rsidR="00F54CE0" w:rsidRPr="00487CB8" w:rsidRDefault="00F54CE0" w:rsidP="006E228E">
            <w:pPr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 xml:space="preserve">Entidad pública designada como ejecutora </w:t>
            </w:r>
          </w:p>
        </w:tc>
        <w:tc>
          <w:tcPr>
            <w:tcW w:w="4394" w:type="dxa"/>
            <w:noWrap/>
            <w:vAlign w:val="center"/>
          </w:tcPr>
          <w:p w14:paraId="6F906244" w14:textId="77777777" w:rsidR="00F54CE0" w:rsidRPr="00487CB8" w:rsidRDefault="00F54CE0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Municipio de Puerto Escondido</w:t>
            </w:r>
          </w:p>
        </w:tc>
      </w:tr>
      <w:tr w:rsidR="00F54CE0" w:rsidRPr="00487CB8" w14:paraId="4A1172AF" w14:textId="77777777" w:rsidTr="006E228E">
        <w:trPr>
          <w:trHeight w:val="330"/>
        </w:trPr>
        <w:tc>
          <w:tcPr>
            <w:tcW w:w="1271" w:type="dxa"/>
            <w:vMerge w:val="restart"/>
            <w:vAlign w:val="center"/>
          </w:tcPr>
          <w:p w14:paraId="47279C6E" w14:textId="2230D1A7" w:rsidR="00F54CE0" w:rsidRPr="00487CB8" w:rsidRDefault="00836744" w:rsidP="006E228E">
            <w:pPr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Estado de ejecución</w:t>
            </w:r>
          </w:p>
        </w:tc>
        <w:tc>
          <w:tcPr>
            <w:tcW w:w="3119" w:type="dxa"/>
            <w:vAlign w:val="center"/>
          </w:tcPr>
          <w:p w14:paraId="55A91308" w14:textId="5DBE0909" w:rsidR="00F54CE0" w:rsidRPr="00487CB8" w:rsidRDefault="00F54CE0" w:rsidP="00836744">
            <w:pPr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Avance </w:t>
            </w:r>
            <w:r w:rsidR="00891732">
              <w:rPr>
                <w:rFonts w:ascii="Arial" w:eastAsia="Times New Roman" w:hAnsi="Arial" w:cs="Arial"/>
                <w:lang w:eastAsia="es-CO"/>
              </w:rPr>
              <w:t>Financiero</w:t>
            </w:r>
          </w:p>
        </w:tc>
        <w:tc>
          <w:tcPr>
            <w:tcW w:w="4394" w:type="dxa"/>
            <w:vAlign w:val="center"/>
          </w:tcPr>
          <w:p w14:paraId="524C0966" w14:textId="3E41A678" w:rsidR="00F54CE0" w:rsidRPr="00487CB8" w:rsidRDefault="00891732" w:rsidP="006E228E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50,00</w:t>
            </w:r>
            <w:r w:rsidR="00416108">
              <w:rPr>
                <w:rFonts w:ascii="Arial" w:eastAsia="Times New Roman" w:hAnsi="Arial" w:cs="Arial"/>
                <w:lang w:eastAsia="es-CO"/>
              </w:rPr>
              <w:t>%</w:t>
            </w:r>
          </w:p>
        </w:tc>
      </w:tr>
      <w:tr w:rsidR="00891732" w:rsidRPr="00487CB8" w14:paraId="009E2AC4" w14:textId="77777777" w:rsidTr="006E228E">
        <w:trPr>
          <w:trHeight w:val="330"/>
        </w:trPr>
        <w:tc>
          <w:tcPr>
            <w:tcW w:w="1271" w:type="dxa"/>
            <w:vMerge/>
            <w:vAlign w:val="center"/>
          </w:tcPr>
          <w:p w14:paraId="75D7EA7B" w14:textId="77777777" w:rsidR="00891732" w:rsidRPr="00487CB8" w:rsidRDefault="00891732" w:rsidP="006E228E">
            <w:pPr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119" w:type="dxa"/>
            <w:vAlign w:val="center"/>
          </w:tcPr>
          <w:p w14:paraId="774B5FF3" w14:textId="320A4D57" w:rsidR="00891732" w:rsidRDefault="00891732" w:rsidP="006E228E">
            <w:pPr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Avance Físico</w:t>
            </w:r>
          </w:p>
        </w:tc>
        <w:tc>
          <w:tcPr>
            <w:tcW w:w="4394" w:type="dxa"/>
            <w:vAlign w:val="center"/>
          </w:tcPr>
          <w:p w14:paraId="21ACE371" w14:textId="12B6EA78" w:rsidR="00891732" w:rsidRDefault="00A06362" w:rsidP="006E228E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65,0%</w:t>
            </w:r>
          </w:p>
        </w:tc>
      </w:tr>
      <w:tr w:rsidR="00F54CE0" w:rsidRPr="00487CB8" w14:paraId="3AF068CA" w14:textId="77777777" w:rsidTr="006E228E">
        <w:trPr>
          <w:trHeight w:val="330"/>
        </w:trPr>
        <w:tc>
          <w:tcPr>
            <w:tcW w:w="1271" w:type="dxa"/>
            <w:vMerge/>
            <w:vAlign w:val="center"/>
          </w:tcPr>
          <w:p w14:paraId="1A697B3E" w14:textId="77777777" w:rsidR="00F54CE0" w:rsidRPr="00487CB8" w:rsidRDefault="00F54CE0" w:rsidP="006E228E">
            <w:pPr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119" w:type="dxa"/>
            <w:vAlign w:val="center"/>
          </w:tcPr>
          <w:p w14:paraId="5BA9C0EE" w14:textId="77777777" w:rsidR="00F54CE0" w:rsidRPr="00487CB8" w:rsidRDefault="00F54CE0" w:rsidP="006E228E">
            <w:pPr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Fecha de Corte</w:t>
            </w:r>
          </w:p>
        </w:tc>
        <w:tc>
          <w:tcPr>
            <w:tcW w:w="4394" w:type="dxa"/>
            <w:vAlign w:val="center"/>
          </w:tcPr>
          <w:p w14:paraId="1A5B4846" w14:textId="77777777" w:rsidR="00F54CE0" w:rsidRPr="00487CB8" w:rsidRDefault="00F54CE0" w:rsidP="006E228E">
            <w:pPr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13/09/2015</w:t>
            </w:r>
          </w:p>
        </w:tc>
      </w:tr>
      <w:tr w:rsidR="00F54CE0" w:rsidRPr="00487CB8" w14:paraId="24BEA31F" w14:textId="77777777" w:rsidTr="006E228E">
        <w:trPr>
          <w:trHeight w:val="544"/>
        </w:trPr>
        <w:tc>
          <w:tcPr>
            <w:tcW w:w="4390" w:type="dxa"/>
            <w:gridSpan w:val="2"/>
          </w:tcPr>
          <w:p w14:paraId="33F0F289" w14:textId="77777777" w:rsidR="00F54CE0" w:rsidRPr="00487CB8" w:rsidRDefault="00F54CE0" w:rsidP="006E228E">
            <w:pPr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87CB8">
              <w:rPr>
                <w:rFonts w:ascii="Arial" w:eastAsia="Times New Roman" w:hAnsi="Arial" w:cs="Arial"/>
                <w:szCs w:val="24"/>
                <w:lang w:eastAsia="es-CO"/>
              </w:rPr>
              <w:t>Fecha del acuerdo de aprobación del proyecto</w:t>
            </w:r>
          </w:p>
        </w:tc>
        <w:tc>
          <w:tcPr>
            <w:tcW w:w="4394" w:type="dxa"/>
            <w:noWrap/>
            <w:vAlign w:val="center"/>
          </w:tcPr>
          <w:p w14:paraId="3D9553DA" w14:textId="77777777" w:rsidR="00F54CE0" w:rsidRPr="00487CB8" w:rsidRDefault="00F54CE0" w:rsidP="006E228E">
            <w:pPr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Cs w:val="24"/>
                <w:lang w:eastAsia="es-CO"/>
              </w:rPr>
              <w:t>03/06/2015</w:t>
            </w:r>
          </w:p>
        </w:tc>
      </w:tr>
    </w:tbl>
    <w:p w14:paraId="0973B2AD" w14:textId="77777777" w:rsidR="00F54CE0" w:rsidRDefault="00F54CE0" w:rsidP="004D1061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369A4E4C" w14:textId="77777777" w:rsidR="00F54CE0" w:rsidRDefault="00F54CE0" w:rsidP="004D1061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467721F8" w14:textId="77777777" w:rsidR="00F54CE0" w:rsidRDefault="00F54CE0" w:rsidP="004D1061">
      <w:pPr>
        <w:spacing w:line="276" w:lineRule="auto"/>
        <w:jc w:val="both"/>
        <w:rPr>
          <w:rFonts w:ascii="Arial" w:hAnsi="Arial" w:cs="Arial"/>
          <w:b/>
          <w:szCs w:val="24"/>
        </w:rPr>
        <w:sectPr w:rsidR="00F54CE0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A7F0104" w14:textId="77777777" w:rsidR="004D1061" w:rsidRPr="00B36F41" w:rsidRDefault="004D1061" w:rsidP="004D10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  <w:r w:rsidRPr="00B36F41">
        <w:rPr>
          <w:rFonts w:ascii="Arial" w:hAnsi="Arial" w:cs="Arial"/>
          <w:sz w:val="28"/>
        </w:rPr>
        <w:lastRenderedPageBreak/>
        <w:t xml:space="preserve">IMPACTO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1061" w:rsidRPr="00487CB8" w14:paraId="0BB37979" w14:textId="77777777" w:rsidTr="00962297">
        <w:tc>
          <w:tcPr>
            <w:tcW w:w="8828" w:type="dxa"/>
          </w:tcPr>
          <w:p w14:paraId="340FA985" w14:textId="2398529C" w:rsidR="00B61ABE" w:rsidRPr="00B61ABE" w:rsidRDefault="00B61ABE" w:rsidP="00B61ABE">
            <w:pPr>
              <w:pStyle w:val="Prrafodelista"/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</w:rPr>
            </w:pPr>
          </w:p>
          <w:p w14:paraId="68720333" w14:textId="74281F17" w:rsidR="00416108" w:rsidRPr="00416108" w:rsidRDefault="00416108" w:rsidP="00416108">
            <w:pPr>
              <w:pStyle w:val="Prrafodelista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416108">
              <w:rPr>
                <w:rFonts w:ascii="Arial" w:hAnsi="Arial" w:cs="Arial"/>
              </w:rPr>
              <w:t>Facilitar el acceso de la población a escenarios adecuados para llevar a cabo actividades de recreación, deporte y aprovechamiento del tiempo libre en el municipio de Puerto Escondido, Córdoba.</w:t>
            </w:r>
          </w:p>
          <w:p w14:paraId="423DA85F" w14:textId="77777777" w:rsidR="00416108" w:rsidRPr="00416108" w:rsidRDefault="00416108" w:rsidP="00416108">
            <w:pPr>
              <w:pStyle w:val="Prrafodelista"/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b/>
              </w:rPr>
            </w:pPr>
          </w:p>
          <w:p w14:paraId="06489B89" w14:textId="2093FD88" w:rsidR="00416108" w:rsidRDefault="00416108" w:rsidP="00416108">
            <w:pPr>
              <w:pStyle w:val="Prrafodelista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416108">
              <w:rPr>
                <w:rFonts w:ascii="Arial" w:hAnsi="Arial" w:cs="Arial"/>
              </w:rPr>
              <w:t>Construir dos cancha</w:t>
            </w:r>
            <w:r>
              <w:rPr>
                <w:rFonts w:ascii="Arial" w:hAnsi="Arial" w:cs="Arial"/>
              </w:rPr>
              <w:t>s</w:t>
            </w:r>
            <w:r w:rsidRPr="00416108">
              <w:rPr>
                <w:rFonts w:ascii="Arial" w:hAnsi="Arial" w:cs="Arial"/>
              </w:rPr>
              <w:t xml:space="preserve"> sintéticas para futbol sala en los barrios el Planchón y 20 de julio de la cabecera municipal de Puerto Escondido, para masificar la práctica de este deporte.</w:t>
            </w:r>
          </w:p>
          <w:p w14:paraId="2F17E674" w14:textId="77777777" w:rsidR="00B61ABE" w:rsidRPr="00B61ABE" w:rsidRDefault="00B61ABE" w:rsidP="00B61ABE">
            <w:pPr>
              <w:pStyle w:val="Prrafodelista"/>
              <w:rPr>
                <w:rFonts w:ascii="Arial" w:hAnsi="Arial" w:cs="Arial"/>
              </w:rPr>
            </w:pPr>
          </w:p>
          <w:p w14:paraId="02D48C52" w14:textId="31B4D772" w:rsidR="00B61ABE" w:rsidRDefault="00B61ABE" w:rsidP="00B61ABE">
            <w:pPr>
              <w:pStyle w:val="Prrafodelista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B61ABE">
              <w:rPr>
                <w:rFonts w:ascii="Arial" w:hAnsi="Arial" w:cs="Arial"/>
              </w:rPr>
              <w:t>Construir el parque central del municip</w:t>
            </w:r>
            <w:r>
              <w:rPr>
                <w:rFonts w:ascii="Arial" w:hAnsi="Arial" w:cs="Arial"/>
              </w:rPr>
              <w:t xml:space="preserve">io de Puerto Escondido, para que la comunidad aproveche el tiempo libre. </w:t>
            </w:r>
          </w:p>
          <w:p w14:paraId="550C209E" w14:textId="77777777" w:rsidR="00B61ABE" w:rsidRPr="00B61ABE" w:rsidRDefault="00B61ABE" w:rsidP="00B61ABE">
            <w:pPr>
              <w:pStyle w:val="Prrafodelista"/>
              <w:rPr>
                <w:rFonts w:ascii="Arial" w:hAnsi="Arial" w:cs="Arial"/>
              </w:rPr>
            </w:pPr>
          </w:p>
          <w:p w14:paraId="01B9EED5" w14:textId="3D9D866E" w:rsidR="00B61ABE" w:rsidRDefault="00B61ABE" w:rsidP="00B61ABE">
            <w:pPr>
              <w:pStyle w:val="Prrafodelista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B61ABE">
              <w:rPr>
                <w:rFonts w:ascii="Arial" w:hAnsi="Arial" w:cs="Arial"/>
              </w:rPr>
              <w:t>Recuperar lotes abandonados y destinarlos para la recreación y el aprovechamiento del tiempo libre de la población del municipio de Puerto Escondido, Córdoba.</w:t>
            </w:r>
          </w:p>
          <w:p w14:paraId="73AC3C8F" w14:textId="77777777" w:rsidR="00B61ABE" w:rsidRPr="00B61ABE" w:rsidRDefault="00B61ABE" w:rsidP="00B61ABE">
            <w:pPr>
              <w:pStyle w:val="Prrafodelista"/>
              <w:rPr>
                <w:rFonts w:ascii="Arial" w:hAnsi="Arial" w:cs="Arial"/>
              </w:rPr>
            </w:pPr>
          </w:p>
          <w:p w14:paraId="5F3AF3EA" w14:textId="5B376233" w:rsidR="00B61ABE" w:rsidRDefault="00B61ABE" w:rsidP="00B61ABE">
            <w:pPr>
              <w:pStyle w:val="Prrafodelista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B61ABE">
              <w:rPr>
                <w:rFonts w:ascii="Arial" w:hAnsi="Arial" w:cs="Arial"/>
              </w:rPr>
              <w:t>Mejorar el acceso a la recreación, el sano esparcimiento y la lectura mediante la construcción de zonas verdes.</w:t>
            </w:r>
          </w:p>
          <w:p w14:paraId="5E703627" w14:textId="77777777" w:rsidR="00B61ABE" w:rsidRPr="00B61ABE" w:rsidRDefault="00B61ABE" w:rsidP="00B61ABE">
            <w:pPr>
              <w:pStyle w:val="Prrafodelista"/>
              <w:rPr>
                <w:rFonts w:ascii="Arial" w:hAnsi="Arial" w:cs="Arial"/>
              </w:rPr>
            </w:pPr>
          </w:p>
          <w:p w14:paraId="3DB1860B" w14:textId="434D8035" w:rsidR="00B61ABE" w:rsidRDefault="00B61ABE" w:rsidP="00B61ABE">
            <w:pPr>
              <w:pStyle w:val="Prrafodelista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B61ABE">
              <w:rPr>
                <w:rFonts w:ascii="Arial" w:hAnsi="Arial" w:cs="Arial"/>
              </w:rPr>
              <w:t>Aumentar la cobertura del servicio de alumbrado público en el casco urbano del municipio de Puerto Escondido.</w:t>
            </w:r>
          </w:p>
          <w:p w14:paraId="16421318" w14:textId="77777777" w:rsidR="00B61ABE" w:rsidRPr="00B61ABE" w:rsidRDefault="00B61ABE" w:rsidP="00B61ABE">
            <w:pPr>
              <w:pStyle w:val="Prrafodelista"/>
              <w:rPr>
                <w:rFonts w:ascii="Arial" w:hAnsi="Arial" w:cs="Arial"/>
              </w:rPr>
            </w:pPr>
          </w:p>
          <w:p w14:paraId="0F3C457A" w14:textId="3AFE0774" w:rsidR="00B61ABE" w:rsidRDefault="00B61ABE" w:rsidP="00B61ABE">
            <w:pPr>
              <w:pStyle w:val="Prrafodelista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B61ABE">
              <w:rPr>
                <w:rFonts w:ascii="Arial" w:hAnsi="Arial" w:cs="Arial"/>
              </w:rPr>
              <w:t>Proveer de manera eficiente y sostenible el servicio de alumbrado público en el casco urbano del municipio de Puerto Escondido, Córdoba.</w:t>
            </w:r>
          </w:p>
          <w:p w14:paraId="03F3A65F" w14:textId="77777777" w:rsidR="00B61ABE" w:rsidRPr="00B61ABE" w:rsidRDefault="00B61ABE" w:rsidP="00B61ABE">
            <w:pPr>
              <w:pStyle w:val="Prrafodelista"/>
              <w:rPr>
                <w:rFonts w:ascii="Arial" w:hAnsi="Arial" w:cs="Arial"/>
              </w:rPr>
            </w:pPr>
          </w:p>
          <w:p w14:paraId="3E70AEEE" w14:textId="481C5ACF" w:rsidR="00B61ABE" w:rsidRDefault="00B61ABE" w:rsidP="00B61ABE">
            <w:pPr>
              <w:pStyle w:val="Prrafodelista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B61ABE">
              <w:rPr>
                <w:rFonts w:ascii="Arial" w:hAnsi="Arial" w:cs="Arial"/>
              </w:rPr>
              <w:t>Proporcionar espacios seguros en el casco urbano del municipio de Puerto Escondido, Córdoba.</w:t>
            </w:r>
          </w:p>
          <w:p w14:paraId="20638E4A" w14:textId="77777777" w:rsidR="00B61ABE" w:rsidRPr="00B61ABE" w:rsidRDefault="00B61ABE" w:rsidP="00B61ABE">
            <w:pPr>
              <w:pStyle w:val="Prrafodelista"/>
              <w:rPr>
                <w:rFonts w:ascii="Arial" w:hAnsi="Arial" w:cs="Arial"/>
              </w:rPr>
            </w:pPr>
          </w:p>
          <w:p w14:paraId="76BF3510" w14:textId="5155A194" w:rsidR="00B61ABE" w:rsidRPr="00416108" w:rsidRDefault="00B61ABE" w:rsidP="00B61ABE">
            <w:pPr>
              <w:pStyle w:val="Prrafodelista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B61ABE">
              <w:rPr>
                <w:rFonts w:ascii="Arial" w:hAnsi="Arial" w:cs="Arial"/>
              </w:rPr>
              <w:t>Mejorar los instrumentos de caracterización interna y planeación de la comunidad afrocolombiana residente en el municipio de Puerto Escondido, Córdoba.</w:t>
            </w:r>
          </w:p>
          <w:p w14:paraId="13F4120E" w14:textId="77777777" w:rsidR="00416108" w:rsidRDefault="00416108" w:rsidP="00962297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b/>
              </w:rPr>
            </w:pPr>
          </w:p>
          <w:p w14:paraId="32F4B604" w14:textId="1EF684D2" w:rsidR="004D1061" w:rsidRPr="00416108" w:rsidRDefault="00416108" w:rsidP="00416108">
            <w:pPr>
              <w:pStyle w:val="Prrafodelista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416108">
              <w:rPr>
                <w:rFonts w:ascii="Arial" w:hAnsi="Arial" w:cs="Arial"/>
                <w:color w:val="000000"/>
                <w:shd w:val="clear" w:color="auto" w:fill="F2F2F2"/>
              </w:rPr>
              <w:t>Mejorar la caracterización de las necesidades y características especiales de la población afrocolombiana residente en el municipio de Puerto Escondido, Córdoba.</w:t>
            </w:r>
          </w:p>
          <w:p w14:paraId="54880924" w14:textId="77777777" w:rsidR="00416108" w:rsidRPr="00416108" w:rsidRDefault="00416108" w:rsidP="00416108">
            <w:pPr>
              <w:pStyle w:val="Prrafodelista"/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</w:rPr>
            </w:pPr>
          </w:p>
          <w:p w14:paraId="10B0A147" w14:textId="112D84C0" w:rsidR="004D1061" w:rsidRPr="00AF7060" w:rsidRDefault="00416108" w:rsidP="00D73C1B">
            <w:pPr>
              <w:pStyle w:val="Prrafodelista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AF7060">
              <w:rPr>
                <w:rFonts w:ascii="Arial" w:hAnsi="Arial" w:cs="Arial"/>
              </w:rPr>
              <w:t>Mejorar los mecanismos y procesos para la decisión, diagnósticos, estrategias de solución, metas, indicadores y tiempos.</w:t>
            </w:r>
          </w:p>
          <w:p w14:paraId="6327DF6E" w14:textId="77777777" w:rsidR="004D1061" w:rsidRPr="00487CB8" w:rsidRDefault="004D1061" w:rsidP="00962297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szCs w:val="24"/>
              </w:rPr>
            </w:pPr>
          </w:p>
        </w:tc>
      </w:tr>
    </w:tbl>
    <w:p w14:paraId="7F47C9C1" w14:textId="77777777" w:rsidR="004D1061" w:rsidRDefault="004D1061" w:rsidP="004D1061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hAnsi="Arial" w:cs="Arial"/>
          <w:szCs w:val="24"/>
        </w:rPr>
      </w:pPr>
    </w:p>
    <w:p w14:paraId="53CADEA5" w14:textId="77777777" w:rsidR="00CE54EA" w:rsidRDefault="00CE54EA" w:rsidP="004D1061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hAnsi="Arial" w:cs="Arial"/>
          <w:szCs w:val="24"/>
        </w:rPr>
      </w:pPr>
    </w:p>
    <w:p w14:paraId="28CC5488" w14:textId="77777777" w:rsidR="00CE54EA" w:rsidRDefault="00CE54EA" w:rsidP="004D1061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hAnsi="Arial" w:cs="Arial"/>
          <w:szCs w:val="24"/>
        </w:rPr>
      </w:pPr>
    </w:p>
    <w:p w14:paraId="41D3B129" w14:textId="77777777" w:rsidR="00CE54EA" w:rsidRDefault="00CE54EA" w:rsidP="004D1061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hAnsi="Arial" w:cs="Arial"/>
          <w:szCs w:val="24"/>
        </w:rPr>
      </w:pPr>
    </w:p>
    <w:p w14:paraId="71403DDE" w14:textId="77777777" w:rsidR="00CE54EA" w:rsidRDefault="00CE54EA" w:rsidP="004D1061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hAnsi="Arial" w:cs="Arial"/>
          <w:szCs w:val="24"/>
        </w:rPr>
      </w:pPr>
    </w:p>
    <w:p w14:paraId="489274E5" w14:textId="77777777" w:rsidR="00CE54EA" w:rsidRPr="00487CB8" w:rsidRDefault="00CE54EA" w:rsidP="004D1061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hAnsi="Arial" w:cs="Arial"/>
          <w:szCs w:val="24"/>
        </w:rPr>
      </w:pPr>
    </w:p>
    <w:p w14:paraId="0013F72A" w14:textId="77777777" w:rsidR="004D1061" w:rsidRPr="00B36F41" w:rsidRDefault="004D1061" w:rsidP="004D10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  <w:r w:rsidRPr="00B36F41">
        <w:rPr>
          <w:rFonts w:ascii="Arial" w:hAnsi="Arial" w:cs="Arial"/>
          <w:sz w:val="28"/>
        </w:rPr>
        <w:t>PERTINENCIA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1061" w:rsidRPr="00487CB8" w14:paraId="3A856F70" w14:textId="77777777" w:rsidTr="00962297">
        <w:tc>
          <w:tcPr>
            <w:tcW w:w="8828" w:type="dxa"/>
          </w:tcPr>
          <w:p w14:paraId="0C62218C" w14:textId="7B3FAF30" w:rsidR="004D1061" w:rsidRPr="00C761FE" w:rsidRDefault="00CF18C6" w:rsidP="00962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 acuerdo</w:t>
            </w:r>
            <w:r w:rsidR="004C4673" w:rsidRPr="004C4673">
              <w:rPr>
                <w:rFonts w:ascii="Arial" w:hAnsi="Arial" w:cs="Arial"/>
                <w:szCs w:val="24"/>
              </w:rPr>
              <w:t xml:space="preserve"> con las metas establecidas </w:t>
            </w:r>
            <w:r w:rsidR="004C4673">
              <w:rPr>
                <w:rFonts w:ascii="Arial" w:hAnsi="Arial" w:cs="Arial"/>
                <w:szCs w:val="24"/>
              </w:rPr>
              <w:t xml:space="preserve">en el </w:t>
            </w:r>
            <w:r w:rsidR="004C4673" w:rsidRPr="004C4673">
              <w:rPr>
                <w:rFonts w:ascii="Arial" w:hAnsi="Arial" w:cs="Arial"/>
                <w:szCs w:val="24"/>
              </w:rPr>
              <w:t>Plan Nacional de Desarrollo se hacen necesario implementar proyectos que mejoren la calid</w:t>
            </w:r>
            <w:r w:rsidR="004C4673">
              <w:rPr>
                <w:rFonts w:ascii="Arial" w:hAnsi="Arial" w:cs="Arial"/>
                <w:szCs w:val="24"/>
              </w:rPr>
              <w:t xml:space="preserve">ad de vida de los habitantes de las diferentes regiones del país. En la estrategia del Gobierno Nacional Deporte y Recreación se incluye el programa Infraestructura para la </w:t>
            </w:r>
            <w:r w:rsidR="004C4673" w:rsidRPr="004C4673">
              <w:rPr>
                <w:rFonts w:ascii="Arial" w:hAnsi="Arial" w:cs="Arial"/>
                <w:b/>
                <w:szCs w:val="24"/>
              </w:rPr>
              <w:t>actividad física, la recreación y el aprovechamiento del tiempo libre</w:t>
            </w:r>
            <w:r w:rsidR="00C761FE">
              <w:rPr>
                <w:rFonts w:ascii="Arial" w:hAnsi="Arial" w:cs="Arial"/>
                <w:szCs w:val="24"/>
              </w:rPr>
              <w:t xml:space="preserve">, que tiene como propósito que más personas accedan a los servicios deportivos y recreativos, para combatir el sedentarismo y la obesidad, por esta razón los proyectos encaminados a masificar la práctica del deporte y la recreación en el municipio de Puerto Escondido, son vitales para cumplir con este objetivo. En cuanto a la estrategia del Gobierno Nacional en cuanto a Minas Energía, se busca que más municipios cuenten con el servicio de energía las 24 horas al día, sobre todo en las zonas no interconectadas. En cuanto a la población afrodescendiente, raizal y </w:t>
            </w:r>
            <w:proofErr w:type="spellStart"/>
            <w:r w:rsidR="00C761FE">
              <w:rPr>
                <w:rFonts w:ascii="Arial" w:hAnsi="Arial" w:cs="Arial"/>
                <w:szCs w:val="24"/>
              </w:rPr>
              <w:t>palenquera</w:t>
            </w:r>
            <w:proofErr w:type="spellEnd"/>
            <w:r w:rsidR="00C761FE">
              <w:rPr>
                <w:rFonts w:ascii="Arial" w:hAnsi="Arial" w:cs="Arial"/>
                <w:szCs w:val="24"/>
              </w:rPr>
              <w:t xml:space="preserve">, se tiene como propósito  que los consejos comunitarios de las comunidades negras, estén fortalecidas en el conocimiento de sus derechos y la gobernabilidad. </w:t>
            </w:r>
          </w:p>
          <w:p w14:paraId="2BADB839" w14:textId="77777777" w:rsidR="004D1061" w:rsidRPr="00487CB8" w:rsidRDefault="004D1061" w:rsidP="00962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2813DAC" w14:textId="77777777" w:rsidR="004D1061" w:rsidRPr="00487CB8" w:rsidRDefault="004D1061" w:rsidP="00962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7327B697" w14:textId="77777777" w:rsidR="004D1061" w:rsidRPr="00487CB8" w:rsidRDefault="004D1061" w:rsidP="00962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5594A728" w14:textId="77777777" w:rsidR="004D1061" w:rsidRPr="00487CB8" w:rsidRDefault="004D1061" w:rsidP="00962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2DD7D60" w14:textId="77777777" w:rsidR="004D1061" w:rsidRPr="00487CB8" w:rsidRDefault="004D1061" w:rsidP="00962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61FAF88" w14:textId="77777777" w:rsidR="004D1061" w:rsidRPr="00487CB8" w:rsidRDefault="004D1061" w:rsidP="00962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89DBE36" w14:textId="77777777" w:rsidR="004D1061" w:rsidRPr="00487CB8" w:rsidRDefault="004D1061" w:rsidP="00962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696F43B" w14:textId="77777777" w:rsidR="004D1061" w:rsidRPr="00487CB8" w:rsidRDefault="004D1061" w:rsidP="00962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8247ABD" w14:textId="77777777" w:rsidR="004D1061" w:rsidRPr="00487CB8" w:rsidRDefault="004D1061" w:rsidP="00962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C11002B" w14:textId="77777777" w:rsidR="004D1061" w:rsidRDefault="004D1061" w:rsidP="004D10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216A80A2" w14:textId="145099C8" w:rsidR="00CE54EA" w:rsidRDefault="004D1061" w:rsidP="00BA01E9">
      <w:pPr>
        <w:pStyle w:val="Ttulo1"/>
        <w:spacing w:before="0" w:line="240" w:lineRule="auto"/>
        <w:rPr>
          <w:rFonts w:ascii="Arial" w:hAnsi="Arial" w:cs="Arial"/>
          <w:b/>
          <w:sz w:val="28"/>
        </w:rPr>
      </w:pPr>
      <w:r w:rsidRPr="00B36F41">
        <w:rPr>
          <w:rFonts w:ascii="Arial" w:hAnsi="Arial" w:cs="Arial"/>
          <w:b/>
          <w:sz w:val="28"/>
        </w:rPr>
        <w:t xml:space="preserve">DESTINACIÓN DE RECURSOS DEL SGR PARA PROYECTOS DE INVERSIÓN CON ENFOQUE DIFERENCIAL. </w:t>
      </w:r>
    </w:p>
    <w:p w14:paraId="7380FDDA" w14:textId="77777777" w:rsidR="00BA01E9" w:rsidRPr="00BA01E9" w:rsidRDefault="00BA01E9" w:rsidP="00BA01E9">
      <w:pPr>
        <w:spacing w:after="0"/>
      </w:pPr>
    </w:p>
    <w:p w14:paraId="7231BB57" w14:textId="60B9943D" w:rsidR="004D1061" w:rsidRDefault="004D1061" w:rsidP="00BA01E9">
      <w:pPr>
        <w:spacing w:after="0"/>
        <w:rPr>
          <w:rFonts w:ascii="Arial" w:hAnsi="Arial" w:cs="Arial"/>
          <w:szCs w:val="24"/>
        </w:rPr>
      </w:pPr>
      <w:r w:rsidRPr="00487CB8">
        <w:rPr>
          <w:rFonts w:ascii="Arial" w:hAnsi="Arial" w:cs="Arial"/>
          <w:szCs w:val="24"/>
        </w:rPr>
        <w:t xml:space="preserve">Recursos destinados a financiar este tipo de proyectos que cumplan con el objetivo de </w:t>
      </w:r>
      <w:r w:rsidRPr="00487CB8">
        <w:rPr>
          <w:rFonts w:ascii="Arial" w:hAnsi="Arial" w:cs="Arial"/>
          <w:szCs w:val="24"/>
          <w:lang w:val="es-MX"/>
        </w:rPr>
        <w:t xml:space="preserve">propiciar la inclusión, equidad, participación y el desarrollo integral de </w:t>
      </w:r>
      <w:r w:rsidRPr="00487CB8">
        <w:rPr>
          <w:rFonts w:ascii="Arial" w:hAnsi="Arial" w:cs="Arial"/>
          <w:szCs w:val="24"/>
        </w:rPr>
        <w:t xml:space="preserve">las comunidades Negras, Afrocolombianas, Raizales y </w:t>
      </w:r>
      <w:proofErr w:type="spellStart"/>
      <w:r w:rsidRPr="00487CB8">
        <w:rPr>
          <w:rFonts w:ascii="Arial" w:hAnsi="Arial" w:cs="Arial"/>
          <w:szCs w:val="24"/>
        </w:rPr>
        <w:t>Palenqueras</w:t>
      </w:r>
      <w:proofErr w:type="spellEnd"/>
      <w:r w:rsidRPr="00487CB8">
        <w:rPr>
          <w:rFonts w:ascii="Arial" w:hAnsi="Arial" w:cs="Arial"/>
          <w:szCs w:val="24"/>
        </w:rPr>
        <w:t xml:space="preserve">, del Pueblo </w:t>
      </w:r>
      <w:proofErr w:type="spellStart"/>
      <w:r w:rsidRPr="00487CB8">
        <w:rPr>
          <w:rFonts w:ascii="Arial" w:hAnsi="Arial" w:cs="Arial"/>
          <w:szCs w:val="24"/>
        </w:rPr>
        <w:t>Rom</w:t>
      </w:r>
      <w:proofErr w:type="spellEnd"/>
      <w:r w:rsidRPr="00487CB8">
        <w:rPr>
          <w:rFonts w:ascii="Arial" w:hAnsi="Arial" w:cs="Arial"/>
          <w:szCs w:val="24"/>
        </w:rPr>
        <w:t xml:space="preserve"> o Gitano y de las comunidades Indígenas</w:t>
      </w:r>
      <w:r w:rsidR="00BA01E9">
        <w:rPr>
          <w:rFonts w:ascii="Arial" w:hAnsi="Arial" w:cs="Arial"/>
          <w:szCs w:val="24"/>
        </w:rPr>
        <w:t>.</w:t>
      </w:r>
    </w:p>
    <w:p w14:paraId="64926F02" w14:textId="77777777" w:rsidR="00BA01E9" w:rsidRPr="00B36F41" w:rsidRDefault="00BA01E9" w:rsidP="00BA01E9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D1061" w:rsidRPr="00BA01E9" w14:paraId="6EDF4383" w14:textId="77777777" w:rsidTr="00AF7060">
        <w:tc>
          <w:tcPr>
            <w:tcW w:w="4414" w:type="dxa"/>
          </w:tcPr>
          <w:p w14:paraId="78ECFC07" w14:textId="77777777" w:rsidR="004D1061" w:rsidRPr="00BA01E9" w:rsidRDefault="004D1061" w:rsidP="0096229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1E9">
              <w:rPr>
                <w:rFonts w:ascii="Arial" w:hAnsi="Arial" w:cs="Arial"/>
                <w:sz w:val="20"/>
                <w:szCs w:val="20"/>
              </w:rPr>
              <w:t>Total de recursos aprobados (2015 -2016) para proyectos de inversión con enfoque diferencial</w:t>
            </w:r>
          </w:p>
        </w:tc>
        <w:tc>
          <w:tcPr>
            <w:tcW w:w="4414" w:type="dxa"/>
            <w:vAlign w:val="center"/>
          </w:tcPr>
          <w:p w14:paraId="368D8976" w14:textId="1D00D376" w:rsidR="004D1061" w:rsidRPr="00BA01E9" w:rsidRDefault="00AF7060" w:rsidP="00AF706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1E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$342.880.840</w:t>
            </w:r>
          </w:p>
        </w:tc>
      </w:tr>
      <w:tr w:rsidR="004D1061" w:rsidRPr="00BA01E9" w14:paraId="3CE94C4D" w14:textId="77777777" w:rsidTr="00AF7060">
        <w:tc>
          <w:tcPr>
            <w:tcW w:w="4414" w:type="dxa"/>
          </w:tcPr>
          <w:p w14:paraId="062DFC05" w14:textId="77777777" w:rsidR="004D1061" w:rsidRPr="00BA01E9" w:rsidRDefault="004D1061" w:rsidP="0096229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1E9">
              <w:rPr>
                <w:rFonts w:ascii="Arial" w:hAnsi="Arial" w:cs="Arial"/>
                <w:sz w:val="20"/>
                <w:szCs w:val="20"/>
              </w:rPr>
              <w:t>% de aprobación de asignaciones directas</w:t>
            </w:r>
          </w:p>
        </w:tc>
        <w:tc>
          <w:tcPr>
            <w:tcW w:w="4414" w:type="dxa"/>
            <w:vAlign w:val="center"/>
          </w:tcPr>
          <w:p w14:paraId="2D29F002" w14:textId="25D084A8" w:rsidR="004D1061" w:rsidRPr="00BA01E9" w:rsidRDefault="005B1CAD" w:rsidP="00AF706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12,92</w:t>
            </w:r>
            <w:r w:rsidR="00AF7060" w:rsidRPr="00BA01E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D1061" w:rsidRPr="00BA01E9" w14:paraId="340948A7" w14:textId="77777777" w:rsidTr="00AF7060">
        <w:tc>
          <w:tcPr>
            <w:tcW w:w="4414" w:type="dxa"/>
          </w:tcPr>
          <w:p w14:paraId="5D20FC10" w14:textId="77777777" w:rsidR="004D1061" w:rsidRPr="00BA01E9" w:rsidRDefault="004D1061" w:rsidP="0096229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1E9">
              <w:rPr>
                <w:rFonts w:ascii="Arial" w:hAnsi="Arial" w:cs="Arial"/>
                <w:sz w:val="20"/>
                <w:szCs w:val="20"/>
              </w:rPr>
              <w:t xml:space="preserve">% de aprobación de recursos del Fondo de Compensación Regional </w:t>
            </w:r>
          </w:p>
        </w:tc>
        <w:tc>
          <w:tcPr>
            <w:tcW w:w="4414" w:type="dxa"/>
            <w:vAlign w:val="center"/>
          </w:tcPr>
          <w:p w14:paraId="5572E6B3" w14:textId="77777777" w:rsidR="004D1061" w:rsidRPr="00BA01E9" w:rsidRDefault="004D1061" w:rsidP="00AF7060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51086" w14:textId="77777777" w:rsidR="004D1061" w:rsidRPr="00487CB8" w:rsidRDefault="004D1061" w:rsidP="00BA01E9">
      <w:pPr>
        <w:spacing w:after="0" w:line="276" w:lineRule="auto"/>
        <w:jc w:val="both"/>
        <w:rPr>
          <w:rFonts w:ascii="Arial" w:hAnsi="Arial" w:cs="Arial"/>
          <w:szCs w:val="24"/>
        </w:rPr>
      </w:pPr>
    </w:p>
    <w:p w14:paraId="05C7C710" w14:textId="6A00FA50" w:rsidR="004D1061" w:rsidRPr="00487CB8" w:rsidRDefault="004D1061" w:rsidP="00BA01E9">
      <w:pPr>
        <w:spacing w:after="0" w:line="276" w:lineRule="auto"/>
        <w:contextualSpacing/>
        <w:jc w:val="both"/>
        <w:rPr>
          <w:rFonts w:ascii="Arial" w:hAnsi="Arial" w:cs="Arial"/>
          <w:szCs w:val="24"/>
        </w:rPr>
      </w:pPr>
      <w:r w:rsidRPr="00487CB8">
        <w:rPr>
          <w:rFonts w:ascii="Arial" w:hAnsi="Arial" w:cs="Arial"/>
          <w:szCs w:val="24"/>
        </w:rPr>
        <w:t xml:space="preserve">A continuación se presenta la información relacionada  con </w:t>
      </w:r>
      <w:r w:rsidR="00F54CE0">
        <w:rPr>
          <w:rFonts w:ascii="Arial" w:hAnsi="Arial" w:cs="Arial"/>
          <w:szCs w:val="24"/>
        </w:rPr>
        <w:t>el proyecto aprobado en el semestre discriminado</w:t>
      </w:r>
      <w:r w:rsidRPr="00487CB8">
        <w:rPr>
          <w:rFonts w:ascii="Arial" w:hAnsi="Arial" w:cs="Arial"/>
          <w:szCs w:val="24"/>
        </w:rPr>
        <w:t xml:space="preserve"> así:</w:t>
      </w:r>
    </w:p>
    <w:p w14:paraId="5C2C773E" w14:textId="77777777" w:rsidR="004D1061" w:rsidRDefault="004D1061" w:rsidP="00BA01E9">
      <w:pPr>
        <w:spacing w:after="0" w:line="276" w:lineRule="auto"/>
        <w:jc w:val="both"/>
        <w:rPr>
          <w:rFonts w:ascii="Arial" w:hAnsi="Arial" w:cs="Arial"/>
          <w:szCs w:val="24"/>
        </w:rPr>
      </w:pPr>
    </w:p>
    <w:p w14:paraId="5D34A3B5" w14:textId="77777777" w:rsidR="007C2FBB" w:rsidRDefault="007C2FBB" w:rsidP="00BA01E9">
      <w:pPr>
        <w:spacing w:after="0" w:line="276" w:lineRule="auto"/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2153"/>
        <w:gridCol w:w="1884"/>
        <w:gridCol w:w="2582"/>
      </w:tblGrid>
      <w:tr w:rsidR="004D1061" w:rsidRPr="00BA01E9" w14:paraId="7C4130F4" w14:textId="77777777" w:rsidTr="00CE54EA">
        <w:tc>
          <w:tcPr>
            <w:tcW w:w="2209" w:type="dxa"/>
            <w:vAlign w:val="center"/>
          </w:tcPr>
          <w:p w14:paraId="4D7744D7" w14:textId="77777777" w:rsidR="004D1061" w:rsidRPr="005B1CAD" w:rsidRDefault="004D1061" w:rsidP="00CE5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CAD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lastRenderedPageBreak/>
              <w:t>Nombre del proyecto</w:t>
            </w:r>
          </w:p>
        </w:tc>
        <w:tc>
          <w:tcPr>
            <w:tcW w:w="2153" w:type="dxa"/>
            <w:vAlign w:val="center"/>
          </w:tcPr>
          <w:p w14:paraId="7398DA8C" w14:textId="77777777" w:rsidR="004D1061" w:rsidRPr="005B1CAD" w:rsidRDefault="004D1061" w:rsidP="00CE5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CAD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Código BPIN</w:t>
            </w:r>
          </w:p>
        </w:tc>
        <w:tc>
          <w:tcPr>
            <w:tcW w:w="1884" w:type="dxa"/>
            <w:vAlign w:val="center"/>
          </w:tcPr>
          <w:p w14:paraId="4A052305" w14:textId="5D67022A" w:rsidR="004D1061" w:rsidRPr="005B1CAD" w:rsidRDefault="004D1061" w:rsidP="00CE54EA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B1CAD">
              <w:rPr>
                <w:b/>
                <w:sz w:val="18"/>
                <w:szCs w:val="18"/>
              </w:rPr>
              <w:t>Tipo de autoridad de la comunidad étnica minoritaria</w:t>
            </w:r>
          </w:p>
        </w:tc>
        <w:tc>
          <w:tcPr>
            <w:tcW w:w="2582" w:type="dxa"/>
            <w:vAlign w:val="center"/>
          </w:tcPr>
          <w:p w14:paraId="421D61E4" w14:textId="77777777" w:rsidR="004D1061" w:rsidRPr="005B1CAD" w:rsidRDefault="004D1061" w:rsidP="00CE5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CAD">
              <w:rPr>
                <w:rFonts w:ascii="Arial" w:eastAsia="Calibri" w:hAnsi="Arial" w:cs="Arial"/>
                <w:b/>
                <w:sz w:val="18"/>
                <w:szCs w:val="18"/>
              </w:rPr>
              <w:t xml:space="preserve">Nombre de la autoridad de la comunidad étnica minoritaria que expidió sobre la concordancia del proyecto con el plan de </w:t>
            </w:r>
            <w:proofErr w:type="spellStart"/>
            <w:r w:rsidRPr="005B1CAD">
              <w:rPr>
                <w:rFonts w:ascii="Arial" w:eastAsia="Calibri" w:hAnsi="Arial" w:cs="Arial"/>
                <w:b/>
                <w:sz w:val="18"/>
                <w:szCs w:val="18"/>
              </w:rPr>
              <w:t>etnodesarrollo</w:t>
            </w:r>
            <w:proofErr w:type="spellEnd"/>
            <w:r w:rsidRPr="005B1CAD">
              <w:rPr>
                <w:rFonts w:ascii="Arial" w:eastAsia="Calibri" w:hAnsi="Arial" w:cs="Arial"/>
                <w:b/>
                <w:sz w:val="18"/>
                <w:szCs w:val="18"/>
              </w:rPr>
              <w:t xml:space="preserve"> o el plan de vida</w:t>
            </w:r>
          </w:p>
        </w:tc>
      </w:tr>
      <w:tr w:rsidR="004D1061" w:rsidRPr="00BA01E9" w14:paraId="3FB7C646" w14:textId="77777777" w:rsidTr="00BA01E9">
        <w:tc>
          <w:tcPr>
            <w:tcW w:w="2209" w:type="dxa"/>
          </w:tcPr>
          <w:p w14:paraId="6C000BA1" w14:textId="0A8B5369" w:rsidR="004D1061" w:rsidRPr="005B1CAD" w:rsidRDefault="00BA01E9" w:rsidP="0096229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CAD">
              <w:rPr>
                <w:rFonts w:ascii="Arial" w:hAnsi="Arial" w:cs="Arial"/>
                <w:sz w:val="16"/>
                <w:szCs w:val="16"/>
              </w:rPr>
              <w:t xml:space="preserve">FORMULACIÓN DEL PLAN DE </w:t>
            </w:r>
            <w:proofErr w:type="spellStart"/>
            <w:r w:rsidRPr="005B1CAD">
              <w:rPr>
                <w:rFonts w:ascii="Arial" w:hAnsi="Arial" w:cs="Arial"/>
                <w:sz w:val="16"/>
                <w:szCs w:val="16"/>
              </w:rPr>
              <w:t>ETNODESARROLLO</w:t>
            </w:r>
            <w:proofErr w:type="spellEnd"/>
            <w:r w:rsidRPr="005B1CAD">
              <w:rPr>
                <w:rFonts w:ascii="Arial" w:hAnsi="Arial" w:cs="Arial"/>
                <w:sz w:val="16"/>
                <w:szCs w:val="16"/>
              </w:rPr>
              <w:t xml:space="preserve"> E IDENTIFICACIÓN, CARACTERIZACIÓN DE LA POBLACIÓN AFROCOLOMBIANA, RAIZAL Y </w:t>
            </w:r>
            <w:proofErr w:type="spellStart"/>
            <w:r w:rsidRPr="005B1CAD">
              <w:rPr>
                <w:rFonts w:ascii="Arial" w:hAnsi="Arial" w:cs="Arial"/>
                <w:sz w:val="16"/>
                <w:szCs w:val="16"/>
              </w:rPr>
              <w:t>PALENQUERA</w:t>
            </w:r>
            <w:proofErr w:type="spellEnd"/>
            <w:r w:rsidRPr="005B1CAD">
              <w:rPr>
                <w:rFonts w:ascii="Arial" w:hAnsi="Arial" w:cs="Arial"/>
                <w:sz w:val="16"/>
                <w:szCs w:val="16"/>
              </w:rPr>
              <w:t xml:space="preserve"> DEL MUNICIPIO DE PUERTO ESCONDIDO, CÓRDOBA</w:t>
            </w:r>
          </w:p>
        </w:tc>
        <w:tc>
          <w:tcPr>
            <w:tcW w:w="2153" w:type="dxa"/>
            <w:vAlign w:val="center"/>
          </w:tcPr>
          <w:p w14:paraId="58CB1D97" w14:textId="472AFF78" w:rsidR="004D1061" w:rsidRPr="005B1CAD" w:rsidRDefault="00BA01E9" w:rsidP="00BA01E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CA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2015235740004</w:t>
            </w:r>
          </w:p>
        </w:tc>
        <w:tc>
          <w:tcPr>
            <w:tcW w:w="1884" w:type="dxa"/>
            <w:vAlign w:val="center"/>
          </w:tcPr>
          <w:p w14:paraId="033B1EAC" w14:textId="185FAE5F" w:rsidR="004D1061" w:rsidRPr="005B1CAD" w:rsidRDefault="00BA01E9" w:rsidP="00BA01E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CAD">
              <w:rPr>
                <w:rFonts w:ascii="Arial" w:hAnsi="Arial" w:cs="Arial"/>
                <w:sz w:val="18"/>
                <w:szCs w:val="18"/>
              </w:rPr>
              <w:t xml:space="preserve">Organización Afro Comité Municipal </w:t>
            </w:r>
            <w:proofErr w:type="spellStart"/>
            <w:r w:rsidRPr="005B1CAD">
              <w:rPr>
                <w:rFonts w:ascii="Arial" w:hAnsi="Arial" w:cs="Arial"/>
                <w:sz w:val="18"/>
                <w:szCs w:val="18"/>
              </w:rPr>
              <w:t>etnoeducativo</w:t>
            </w:r>
            <w:proofErr w:type="spellEnd"/>
            <w:r w:rsidRPr="005B1CAD">
              <w:rPr>
                <w:rFonts w:ascii="Arial" w:hAnsi="Arial" w:cs="Arial"/>
                <w:sz w:val="18"/>
                <w:szCs w:val="18"/>
              </w:rPr>
              <w:t xml:space="preserve"> de Puerto Escondido - </w:t>
            </w:r>
            <w:proofErr w:type="spellStart"/>
            <w:r w:rsidRPr="005B1CAD">
              <w:rPr>
                <w:rFonts w:ascii="Arial" w:hAnsi="Arial" w:cs="Arial"/>
                <w:sz w:val="18"/>
                <w:szCs w:val="18"/>
              </w:rPr>
              <w:t>COMEPUES</w:t>
            </w:r>
            <w:proofErr w:type="spellEnd"/>
            <w:r w:rsidRPr="005B1CAD">
              <w:rPr>
                <w:rFonts w:ascii="Arial" w:hAnsi="Arial" w:cs="Arial"/>
                <w:sz w:val="18"/>
                <w:szCs w:val="18"/>
              </w:rPr>
              <w:t xml:space="preserve">. Resolución Nº 185 – 2000 </w:t>
            </w:r>
            <w:proofErr w:type="spellStart"/>
            <w:r w:rsidRPr="005B1CAD">
              <w:rPr>
                <w:rFonts w:ascii="Arial" w:hAnsi="Arial" w:cs="Arial"/>
                <w:sz w:val="18"/>
                <w:szCs w:val="18"/>
              </w:rPr>
              <w:t>C.C</w:t>
            </w:r>
            <w:proofErr w:type="spellEnd"/>
            <w:r w:rsidRPr="005B1CAD">
              <w:rPr>
                <w:rFonts w:ascii="Arial" w:hAnsi="Arial" w:cs="Arial"/>
                <w:sz w:val="18"/>
                <w:szCs w:val="18"/>
              </w:rPr>
              <w:t xml:space="preserve"> 26.153.287</w:t>
            </w:r>
          </w:p>
        </w:tc>
        <w:tc>
          <w:tcPr>
            <w:tcW w:w="2582" w:type="dxa"/>
            <w:vAlign w:val="center"/>
          </w:tcPr>
          <w:p w14:paraId="0E1466C8" w14:textId="4FD86903" w:rsidR="004D1061" w:rsidRPr="00BA01E9" w:rsidRDefault="00BA01E9" w:rsidP="00BA01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1E9">
              <w:rPr>
                <w:rFonts w:ascii="Arial" w:hAnsi="Arial" w:cs="Arial"/>
                <w:sz w:val="20"/>
                <w:szCs w:val="20"/>
              </w:rPr>
              <w:t>XIOMARA MARRUGO GALVIS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83E3E14" w14:textId="77777777" w:rsidR="004D1061" w:rsidRPr="00B36F41" w:rsidRDefault="004D1061" w:rsidP="00FF78E6">
      <w:pPr>
        <w:pStyle w:val="Prrafodelista"/>
        <w:rPr>
          <w:rFonts w:ascii="Arial" w:hAnsi="Arial" w:cs="Arial"/>
        </w:rPr>
      </w:pPr>
      <w:bookmarkStart w:id="0" w:name="_GoBack"/>
      <w:bookmarkEnd w:id="0"/>
    </w:p>
    <w:sectPr w:rsidR="004D1061" w:rsidRPr="00B36F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1C9FA" w14:textId="77777777" w:rsidR="009D2EAF" w:rsidRDefault="009D2EAF" w:rsidP="00F03B08">
      <w:pPr>
        <w:spacing w:after="0" w:line="240" w:lineRule="auto"/>
      </w:pPr>
      <w:r>
        <w:separator/>
      </w:r>
    </w:p>
  </w:endnote>
  <w:endnote w:type="continuationSeparator" w:id="0">
    <w:p w14:paraId="340BA521" w14:textId="77777777" w:rsidR="009D2EAF" w:rsidRDefault="009D2EAF" w:rsidP="00F0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0B958" w14:textId="77777777" w:rsidR="009D2EAF" w:rsidRDefault="009D2EAF" w:rsidP="00F03B08">
      <w:pPr>
        <w:spacing w:after="0" w:line="240" w:lineRule="auto"/>
      </w:pPr>
      <w:r>
        <w:separator/>
      </w:r>
    </w:p>
  </w:footnote>
  <w:footnote w:type="continuationSeparator" w:id="0">
    <w:p w14:paraId="0006896B" w14:textId="77777777" w:rsidR="009D2EAF" w:rsidRDefault="009D2EAF" w:rsidP="00F0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EBF19" w14:textId="75BC1248" w:rsidR="00CF663D" w:rsidRDefault="00CF663D">
    <w:pPr>
      <w:pStyle w:val="Encabezado"/>
      <w:rPr>
        <w:noProof/>
        <w:lang w:eastAsia="es-CO"/>
      </w:rPr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C575EE2" wp14:editId="19ACF5F9">
          <wp:simplePos x="0" y="0"/>
          <wp:positionH relativeFrom="column">
            <wp:posOffset>5054600</wp:posOffset>
          </wp:positionH>
          <wp:positionV relativeFrom="paragraph">
            <wp:posOffset>46990</wp:posOffset>
          </wp:positionV>
          <wp:extent cx="500380" cy="575945"/>
          <wp:effectExtent l="0" t="0" r="0" b="0"/>
          <wp:wrapNone/>
          <wp:docPr id="2" name="Imagen 2" descr="http://puertoescondido-cordoba.gov.co/apc-aa-files/30616630633037383137343864383933/ESCUDO_DE_PUERTO_ESCONDIDO_CORDOB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uertoescondido-cordoba.gov.co/apc-aa-files/30616630633037383137343864383933/ESCUDO_DE_PUERTO_ESCONDIDO_CORDOBA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243F14E" wp14:editId="4B164765">
          <wp:simplePos x="0" y="0"/>
          <wp:positionH relativeFrom="column">
            <wp:posOffset>3863340</wp:posOffset>
          </wp:positionH>
          <wp:positionV relativeFrom="paragraph">
            <wp:posOffset>64135</wp:posOffset>
          </wp:positionV>
          <wp:extent cx="1104900" cy="561975"/>
          <wp:effectExtent l="0" t="0" r="0" b="9525"/>
          <wp:wrapNone/>
          <wp:docPr id="3" name="Imagen 3" descr="http://puertoescondido-cordoba.gov.co/apc-aa-files/30613635383538653437646131626335/logo-alcal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uertoescondido-cordoba.gov.co/apc-aa-files/30613635383538653437646131626335/logo-alcaldi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05" b="13235"/>
                  <a:stretch/>
                </pic:blipFill>
                <pic:spPr bwMode="auto">
                  <a:xfrm>
                    <a:off x="0" y="0"/>
                    <a:ext cx="1104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80C0A8" w14:textId="3DE2472D" w:rsidR="00F30FB1" w:rsidRDefault="00F30FB1">
    <w:pPr>
      <w:pStyle w:val="Encabezado"/>
    </w:pPr>
    <w:r>
      <w:rPr>
        <w:b/>
        <w:noProof/>
        <w:sz w:val="20"/>
        <w:szCs w:val="20"/>
        <w:lang w:eastAsia="es-CO"/>
      </w:rPr>
      <w:drawing>
        <wp:inline distT="0" distB="0" distL="0" distR="0" wp14:anchorId="48687542" wp14:editId="6A67372C">
          <wp:extent cx="2933700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663D" w:rsidRPr="00CF663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020"/>
    <w:multiLevelType w:val="hybridMultilevel"/>
    <w:tmpl w:val="271A7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7184"/>
    <w:multiLevelType w:val="hybridMultilevel"/>
    <w:tmpl w:val="96721B7E"/>
    <w:lvl w:ilvl="0" w:tplc="9FE806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0240"/>
    <w:multiLevelType w:val="hybridMultilevel"/>
    <w:tmpl w:val="108ABF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B9190D"/>
    <w:multiLevelType w:val="hybridMultilevel"/>
    <w:tmpl w:val="6B2027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249FB"/>
    <w:multiLevelType w:val="hybridMultilevel"/>
    <w:tmpl w:val="AA76F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92D9F"/>
    <w:multiLevelType w:val="hybridMultilevel"/>
    <w:tmpl w:val="C64A9D50"/>
    <w:lvl w:ilvl="0" w:tplc="64E66926">
      <w:start w:val="2"/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47253"/>
    <w:multiLevelType w:val="hybridMultilevel"/>
    <w:tmpl w:val="5D6205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979FB"/>
    <w:multiLevelType w:val="hybridMultilevel"/>
    <w:tmpl w:val="C98471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670EA"/>
    <w:multiLevelType w:val="hybridMultilevel"/>
    <w:tmpl w:val="536496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93E59"/>
    <w:multiLevelType w:val="hybridMultilevel"/>
    <w:tmpl w:val="74EAC7C6"/>
    <w:lvl w:ilvl="0" w:tplc="1152EA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F0011"/>
    <w:multiLevelType w:val="hybridMultilevel"/>
    <w:tmpl w:val="5E2C23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D525B"/>
    <w:multiLevelType w:val="hybridMultilevel"/>
    <w:tmpl w:val="5D6205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80"/>
    <w:rsid w:val="00017EB7"/>
    <w:rsid w:val="00017F88"/>
    <w:rsid w:val="00026347"/>
    <w:rsid w:val="00040F87"/>
    <w:rsid w:val="0004262A"/>
    <w:rsid w:val="000427E4"/>
    <w:rsid w:val="00043F0E"/>
    <w:rsid w:val="0004434B"/>
    <w:rsid w:val="0005073F"/>
    <w:rsid w:val="00051BA7"/>
    <w:rsid w:val="00052F1A"/>
    <w:rsid w:val="00071D58"/>
    <w:rsid w:val="0007538A"/>
    <w:rsid w:val="000867E8"/>
    <w:rsid w:val="000926BE"/>
    <w:rsid w:val="000A15E5"/>
    <w:rsid w:val="000A5963"/>
    <w:rsid w:val="000C1754"/>
    <w:rsid w:val="000C747E"/>
    <w:rsid w:val="00121B24"/>
    <w:rsid w:val="00125233"/>
    <w:rsid w:val="00145AAB"/>
    <w:rsid w:val="001521B9"/>
    <w:rsid w:val="00162121"/>
    <w:rsid w:val="00164271"/>
    <w:rsid w:val="001839E6"/>
    <w:rsid w:val="001A1123"/>
    <w:rsid w:val="001A22BD"/>
    <w:rsid w:val="001A599C"/>
    <w:rsid w:val="001B04AB"/>
    <w:rsid w:val="001B0AC1"/>
    <w:rsid w:val="001B23C0"/>
    <w:rsid w:val="001D0854"/>
    <w:rsid w:val="001D17FB"/>
    <w:rsid w:val="001F4D58"/>
    <w:rsid w:val="001F5BB5"/>
    <w:rsid w:val="001F7842"/>
    <w:rsid w:val="00213CE6"/>
    <w:rsid w:val="00214307"/>
    <w:rsid w:val="00230CC4"/>
    <w:rsid w:val="00241680"/>
    <w:rsid w:val="00245B02"/>
    <w:rsid w:val="00256F94"/>
    <w:rsid w:val="00272CC7"/>
    <w:rsid w:val="0027745A"/>
    <w:rsid w:val="00277763"/>
    <w:rsid w:val="0028019F"/>
    <w:rsid w:val="0029232C"/>
    <w:rsid w:val="002930A4"/>
    <w:rsid w:val="00295404"/>
    <w:rsid w:val="0029617F"/>
    <w:rsid w:val="002A213A"/>
    <w:rsid w:val="002A4398"/>
    <w:rsid w:val="002C5BAB"/>
    <w:rsid w:val="002E46C8"/>
    <w:rsid w:val="002E5F8F"/>
    <w:rsid w:val="002E680C"/>
    <w:rsid w:val="002F41C7"/>
    <w:rsid w:val="00301E18"/>
    <w:rsid w:val="00304226"/>
    <w:rsid w:val="00304522"/>
    <w:rsid w:val="00307CEA"/>
    <w:rsid w:val="00307E9F"/>
    <w:rsid w:val="00310B11"/>
    <w:rsid w:val="00344C26"/>
    <w:rsid w:val="00352279"/>
    <w:rsid w:val="003562C9"/>
    <w:rsid w:val="00356483"/>
    <w:rsid w:val="00363C75"/>
    <w:rsid w:val="003738EE"/>
    <w:rsid w:val="00381C25"/>
    <w:rsid w:val="0039375E"/>
    <w:rsid w:val="003A7E4D"/>
    <w:rsid w:val="003C3625"/>
    <w:rsid w:val="003D4D97"/>
    <w:rsid w:val="003F0637"/>
    <w:rsid w:val="003F45C2"/>
    <w:rsid w:val="003F4831"/>
    <w:rsid w:val="00402A5E"/>
    <w:rsid w:val="00416108"/>
    <w:rsid w:val="00431AB7"/>
    <w:rsid w:val="0043469E"/>
    <w:rsid w:val="004420F0"/>
    <w:rsid w:val="00452965"/>
    <w:rsid w:val="00461480"/>
    <w:rsid w:val="00464D76"/>
    <w:rsid w:val="00466314"/>
    <w:rsid w:val="004735D4"/>
    <w:rsid w:val="00476666"/>
    <w:rsid w:val="0047712C"/>
    <w:rsid w:val="00487CB8"/>
    <w:rsid w:val="00496479"/>
    <w:rsid w:val="004976C6"/>
    <w:rsid w:val="004A37CB"/>
    <w:rsid w:val="004A507E"/>
    <w:rsid w:val="004A62F3"/>
    <w:rsid w:val="004B44E5"/>
    <w:rsid w:val="004C4673"/>
    <w:rsid w:val="004D1061"/>
    <w:rsid w:val="004D72B4"/>
    <w:rsid w:val="004D7D87"/>
    <w:rsid w:val="004E62F1"/>
    <w:rsid w:val="004E7D5A"/>
    <w:rsid w:val="004F57BF"/>
    <w:rsid w:val="0050375A"/>
    <w:rsid w:val="005045A2"/>
    <w:rsid w:val="0052615A"/>
    <w:rsid w:val="0053151C"/>
    <w:rsid w:val="005457F2"/>
    <w:rsid w:val="005505BE"/>
    <w:rsid w:val="00555F51"/>
    <w:rsid w:val="0056574A"/>
    <w:rsid w:val="005821B6"/>
    <w:rsid w:val="00590BD2"/>
    <w:rsid w:val="00597A4C"/>
    <w:rsid w:val="005B1CAD"/>
    <w:rsid w:val="005B3EF0"/>
    <w:rsid w:val="005B4B1B"/>
    <w:rsid w:val="005C23DC"/>
    <w:rsid w:val="005D47DC"/>
    <w:rsid w:val="005D67DC"/>
    <w:rsid w:val="005D7CD3"/>
    <w:rsid w:val="005F0C42"/>
    <w:rsid w:val="00611169"/>
    <w:rsid w:val="00616CF7"/>
    <w:rsid w:val="0064218D"/>
    <w:rsid w:val="00644570"/>
    <w:rsid w:val="0065098E"/>
    <w:rsid w:val="00652526"/>
    <w:rsid w:val="00654744"/>
    <w:rsid w:val="0066045B"/>
    <w:rsid w:val="00666730"/>
    <w:rsid w:val="00671B26"/>
    <w:rsid w:val="006732C4"/>
    <w:rsid w:val="00673D8B"/>
    <w:rsid w:val="006821E3"/>
    <w:rsid w:val="00683937"/>
    <w:rsid w:val="00684E01"/>
    <w:rsid w:val="00692BAE"/>
    <w:rsid w:val="006943C2"/>
    <w:rsid w:val="00694DE8"/>
    <w:rsid w:val="006A0F22"/>
    <w:rsid w:val="006A4D97"/>
    <w:rsid w:val="006B23B5"/>
    <w:rsid w:val="006B4BED"/>
    <w:rsid w:val="006C14AE"/>
    <w:rsid w:val="006D2059"/>
    <w:rsid w:val="006D7A6B"/>
    <w:rsid w:val="006E0534"/>
    <w:rsid w:val="006E5670"/>
    <w:rsid w:val="00704F50"/>
    <w:rsid w:val="0070607A"/>
    <w:rsid w:val="00711485"/>
    <w:rsid w:val="0071681B"/>
    <w:rsid w:val="00721078"/>
    <w:rsid w:val="007210C3"/>
    <w:rsid w:val="007340EE"/>
    <w:rsid w:val="00741C6B"/>
    <w:rsid w:val="00742EDB"/>
    <w:rsid w:val="00743424"/>
    <w:rsid w:val="0074718B"/>
    <w:rsid w:val="00747340"/>
    <w:rsid w:val="00750281"/>
    <w:rsid w:val="00750FF7"/>
    <w:rsid w:val="00757AF9"/>
    <w:rsid w:val="00770FFE"/>
    <w:rsid w:val="00797150"/>
    <w:rsid w:val="007B086A"/>
    <w:rsid w:val="007B28A1"/>
    <w:rsid w:val="007B420F"/>
    <w:rsid w:val="007B4CD4"/>
    <w:rsid w:val="007C14D7"/>
    <w:rsid w:val="007C2FBB"/>
    <w:rsid w:val="007C47BF"/>
    <w:rsid w:val="007C4923"/>
    <w:rsid w:val="007E1954"/>
    <w:rsid w:val="007E718E"/>
    <w:rsid w:val="00800B95"/>
    <w:rsid w:val="00814699"/>
    <w:rsid w:val="00816C0F"/>
    <w:rsid w:val="00826C07"/>
    <w:rsid w:val="00834004"/>
    <w:rsid w:val="00835357"/>
    <w:rsid w:val="00836744"/>
    <w:rsid w:val="00837B21"/>
    <w:rsid w:val="00842150"/>
    <w:rsid w:val="00843719"/>
    <w:rsid w:val="00845DCE"/>
    <w:rsid w:val="00845E07"/>
    <w:rsid w:val="00856E65"/>
    <w:rsid w:val="00857798"/>
    <w:rsid w:val="008803D5"/>
    <w:rsid w:val="0088125E"/>
    <w:rsid w:val="00891732"/>
    <w:rsid w:val="008956FF"/>
    <w:rsid w:val="008A41E7"/>
    <w:rsid w:val="008A4A4C"/>
    <w:rsid w:val="008A5D03"/>
    <w:rsid w:val="008A7F7D"/>
    <w:rsid w:val="008B0C92"/>
    <w:rsid w:val="008B1321"/>
    <w:rsid w:val="008B7385"/>
    <w:rsid w:val="008C0BC5"/>
    <w:rsid w:val="008E6780"/>
    <w:rsid w:val="008E7B33"/>
    <w:rsid w:val="0091263F"/>
    <w:rsid w:val="00913612"/>
    <w:rsid w:val="00921E26"/>
    <w:rsid w:val="00942874"/>
    <w:rsid w:val="009471A1"/>
    <w:rsid w:val="009573D0"/>
    <w:rsid w:val="009662F9"/>
    <w:rsid w:val="00971CA7"/>
    <w:rsid w:val="00975349"/>
    <w:rsid w:val="00976094"/>
    <w:rsid w:val="00992C34"/>
    <w:rsid w:val="00997A6C"/>
    <w:rsid w:val="009A3172"/>
    <w:rsid w:val="009B0089"/>
    <w:rsid w:val="009B0F93"/>
    <w:rsid w:val="009B682E"/>
    <w:rsid w:val="009B7324"/>
    <w:rsid w:val="009C5BAA"/>
    <w:rsid w:val="009C7F53"/>
    <w:rsid w:val="009D2EAF"/>
    <w:rsid w:val="009D48F6"/>
    <w:rsid w:val="009E0122"/>
    <w:rsid w:val="009F23FC"/>
    <w:rsid w:val="009F66FD"/>
    <w:rsid w:val="00A02996"/>
    <w:rsid w:val="00A054F7"/>
    <w:rsid w:val="00A06362"/>
    <w:rsid w:val="00A17FEC"/>
    <w:rsid w:val="00A268D8"/>
    <w:rsid w:val="00A272F8"/>
    <w:rsid w:val="00A401D3"/>
    <w:rsid w:val="00A63DB9"/>
    <w:rsid w:val="00A646AF"/>
    <w:rsid w:val="00A7777D"/>
    <w:rsid w:val="00A801F7"/>
    <w:rsid w:val="00A916AA"/>
    <w:rsid w:val="00A964F6"/>
    <w:rsid w:val="00AA15D5"/>
    <w:rsid w:val="00AA4C88"/>
    <w:rsid w:val="00AC3B52"/>
    <w:rsid w:val="00AC59B1"/>
    <w:rsid w:val="00AC60F7"/>
    <w:rsid w:val="00AD1F3B"/>
    <w:rsid w:val="00AD5BCD"/>
    <w:rsid w:val="00AD749E"/>
    <w:rsid w:val="00AE1E90"/>
    <w:rsid w:val="00AE3950"/>
    <w:rsid w:val="00AF7060"/>
    <w:rsid w:val="00B2049E"/>
    <w:rsid w:val="00B213F4"/>
    <w:rsid w:val="00B24E32"/>
    <w:rsid w:val="00B24E71"/>
    <w:rsid w:val="00B276EE"/>
    <w:rsid w:val="00B36F41"/>
    <w:rsid w:val="00B3708B"/>
    <w:rsid w:val="00B61ABE"/>
    <w:rsid w:val="00B8540D"/>
    <w:rsid w:val="00BA01E9"/>
    <w:rsid w:val="00BA21EA"/>
    <w:rsid w:val="00BA314B"/>
    <w:rsid w:val="00BA4AEC"/>
    <w:rsid w:val="00BA53B4"/>
    <w:rsid w:val="00BA54B2"/>
    <w:rsid w:val="00BC3E71"/>
    <w:rsid w:val="00BC6C19"/>
    <w:rsid w:val="00BE2256"/>
    <w:rsid w:val="00BE4108"/>
    <w:rsid w:val="00BE5D04"/>
    <w:rsid w:val="00BF2F27"/>
    <w:rsid w:val="00C02326"/>
    <w:rsid w:val="00C12053"/>
    <w:rsid w:val="00C20722"/>
    <w:rsid w:val="00C25028"/>
    <w:rsid w:val="00C324F8"/>
    <w:rsid w:val="00C32912"/>
    <w:rsid w:val="00C37ECE"/>
    <w:rsid w:val="00C43BE9"/>
    <w:rsid w:val="00C44CED"/>
    <w:rsid w:val="00C51E49"/>
    <w:rsid w:val="00C6003F"/>
    <w:rsid w:val="00C6073A"/>
    <w:rsid w:val="00C6297C"/>
    <w:rsid w:val="00C63787"/>
    <w:rsid w:val="00C73AAA"/>
    <w:rsid w:val="00C761FE"/>
    <w:rsid w:val="00C814BA"/>
    <w:rsid w:val="00C82619"/>
    <w:rsid w:val="00C93DD1"/>
    <w:rsid w:val="00CB0555"/>
    <w:rsid w:val="00CB2835"/>
    <w:rsid w:val="00CD53C1"/>
    <w:rsid w:val="00CD6A02"/>
    <w:rsid w:val="00CE089A"/>
    <w:rsid w:val="00CE54EA"/>
    <w:rsid w:val="00CF10A5"/>
    <w:rsid w:val="00CF18C6"/>
    <w:rsid w:val="00CF663D"/>
    <w:rsid w:val="00CF7742"/>
    <w:rsid w:val="00D244E8"/>
    <w:rsid w:val="00D25BC1"/>
    <w:rsid w:val="00D26457"/>
    <w:rsid w:val="00D265DD"/>
    <w:rsid w:val="00D32EA0"/>
    <w:rsid w:val="00D36386"/>
    <w:rsid w:val="00D52394"/>
    <w:rsid w:val="00D54113"/>
    <w:rsid w:val="00D6575E"/>
    <w:rsid w:val="00D6608E"/>
    <w:rsid w:val="00D661A4"/>
    <w:rsid w:val="00D97622"/>
    <w:rsid w:val="00DA0798"/>
    <w:rsid w:val="00DB4A94"/>
    <w:rsid w:val="00DC07BF"/>
    <w:rsid w:val="00DD09E4"/>
    <w:rsid w:val="00DD1B0A"/>
    <w:rsid w:val="00DD1E4D"/>
    <w:rsid w:val="00DD404D"/>
    <w:rsid w:val="00DD6CC1"/>
    <w:rsid w:val="00DF0F24"/>
    <w:rsid w:val="00DF2C3B"/>
    <w:rsid w:val="00E024E8"/>
    <w:rsid w:val="00E0360D"/>
    <w:rsid w:val="00E045E1"/>
    <w:rsid w:val="00E32FF1"/>
    <w:rsid w:val="00E40E13"/>
    <w:rsid w:val="00E435FB"/>
    <w:rsid w:val="00E51258"/>
    <w:rsid w:val="00E51390"/>
    <w:rsid w:val="00E524D3"/>
    <w:rsid w:val="00E53F8E"/>
    <w:rsid w:val="00E540BE"/>
    <w:rsid w:val="00E62A79"/>
    <w:rsid w:val="00E6578E"/>
    <w:rsid w:val="00E73C9C"/>
    <w:rsid w:val="00E76290"/>
    <w:rsid w:val="00E80B46"/>
    <w:rsid w:val="00E811ED"/>
    <w:rsid w:val="00E906D1"/>
    <w:rsid w:val="00EA1647"/>
    <w:rsid w:val="00EA165C"/>
    <w:rsid w:val="00EB299C"/>
    <w:rsid w:val="00EC5343"/>
    <w:rsid w:val="00ED3910"/>
    <w:rsid w:val="00EE3FDF"/>
    <w:rsid w:val="00EE74D5"/>
    <w:rsid w:val="00EF1BE2"/>
    <w:rsid w:val="00EF4ED6"/>
    <w:rsid w:val="00EF624C"/>
    <w:rsid w:val="00F0027A"/>
    <w:rsid w:val="00F00C50"/>
    <w:rsid w:val="00F01114"/>
    <w:rsid w:val="00F03B08"/>
    <w:rsid w:val="00F176EB"/>
    <w:rsid w:val="00F30FB1"/>
    <w:rsid w:val="00F31F97"/>
    <w:rsid w:val="00F34C63"/>
    <w:rsid w:val="00F37198"/>
    <w:rsid w:val="00F37509"/>
    <w:rsid w:val="00F37518"/>
    <w:rsid w:val="00F379E8"/>
    <w:rsid w:val="00F446D2"/>
    <w:rsid w:val="00F54CE0"/>
    <w:rsid w:val="00F57053"/>
    <w:rsid w:val="00F5766A"/>
    <w:rsid w:val="00F754A6"/>
    <w:rsid w:val="00F832B2"/>
    <w:rsid w:val="00FB32F5"/>
    <w:rsid w:val="00FC0590"/>
    <w:rsid w:val="00FC11B0"/>
    <w:rsid w:val="00FC4109"/>
    <w:rsid w:val="00FD2965"/>
    <w:rsid w:val="00FD396C"/>
    <w:rsid w:val="00FD6CA2"/>
    <w:rsid w:val="00FD7594"/>
    <w:rsid w:val="00FE1470"/>
    <w:rsid w:val="00FE4E52"/>
    <w:rsid w:val="00FE7761"/>
    <w:rsid w:val="00FF36E7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B6AB30"/>
  <w15:docId w15:val="{748BA0F5-B7F4-43BD-A630-D1566272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80"/>
  </w:style>
  <w:style w:type="paragraph" w:styleId="Ttulo1">
    <w:name w:val="heading 1"/>
    <w:basedOn w:val="Normal"/>
    <w:next w:val="Normal"/>
    <w:link w:val="Ttulo1Car"/>
    <w:uiPriority w:val="9"/>
    <w:qFormat/>
    <w:rsid w:val="00F00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45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E6780"/>
    <w:pPr>
      <w:spacing w:after="0" w:line="240" w:lineRule="auto"/>
      <w:ind w:left="720"/>
    </w:pPr>
    <w:rPr>
      <w:rFonts w:ascii="Calibri" w:hAnsi="Calibri" w:cs="Times New Roman"/>
    </w:rPr>
  </w:style>
  <w:style w:type="character" w:styleId="Refdecomentario">
    <w:name w:val="annotation reference"/>
    <w:basedOn w:val="Fuentedeprrafopredeter"/>
    <w:uiPriority w:val="99"/>
    <w:unhideWhenUsed/>
    <w:rsid w:val="008E67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6780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E6780"/>
    <w:rPr>
      <w:sz w:val="20"/>
      <w:szCs w:val="20"/>
    </w:rPr>
  </w:style>
  <w:style w:type="table" w:styleId="Tablaconcuadrcula">
    <w:name w:val="Table Grid"/>
    <w:basedOn w:val="Tablanormal"/>
    <w:uiPriority w:val="59"/>
    <w:rsid w:val="008E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780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F03B08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03B08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F03B08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145AAB"/>
    <w:rPr>
      <w:rFonts w:ascii="Calibri" w:hAnsi="Calibri" w:cs="Times New Roman"/>
    </w:rPr>
  </w:style>
  <w:style w:type="paragraph" w:styleId="Revisin">
    <w:name w:val="Revision"/>
    <w:hidden/>
    <w:uiPriority w:val="99"/>
    <w:semiHidden/>
    <w:rsid w:val="00A02996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CE6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CE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A6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2F3"/>
  </w:style>
  <w:style w:type="paragraph" w:styleId="Piedepgina">
    <w:name w:val="footer"/>
    <w:basedOn w:val="Normal"/>
    <w:link w:val="PiedepginaCar"/>
    <w:uiPriority w:val="99"/>
    <w:unhideWhenUsed/>
    <w:rsid w:val="004A6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2F3"/>
  </w:style>
  <w:style w:type="character" w:customStyle="1" w:styleId="Ttulo1Car">
    <w:name w:val="Título 1 Car"/>
    <w:basedOn w:val="Fuentedeprrafopredeter"/>
    <w:link w:val="Ttulo1"/>
    <w:uiPriority w:val="9"/>
    <w:rsid w:val="00F00C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3F4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F4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3F45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276E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65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FDDE-217C-4347-970E-E8779D99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1367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Marcela Prada Pena</dc:creator>
  <cp:keywords/>
  <dc:description/>
  <cp:lastModifiedBy>Jairo Mosquera</cp:lastModifiedBy>
  <cp:revision>5</cp:revision>
  <cp:lastPrinted>2015-03-17T19:38:00Z</cp:lastPrinted>
  <dcterms:created xsi:type="dcterms:W3CDTF">2015-09-30T14:48:00Z</dcterms:created>
  <dcterms:modified xsi:type="dcterms:W3CDTF">2015-10-05T16:45:00Z</dcterms:modified>
</cp:coreProperties>
</file>